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1693A" w14:textId="1B5E556F" w:rsidR="007940D9" w:rsidRPr="005E128F" w:rsidRDefault="00FF70F9">
      <w:pPr>
        <w:jc w:val="center"/>
        <w:rPr>
          <w:rFonts w:ascii="宋体" w:eastAsia="宋体" w:hAnsi="宋体" w:cs="方正公文小标宋"/>
          <w:b/>
          <w:bCs/>
          <w:sz w:val="40"/>
          <w:szCs w:val="44"/>
        </w:rPr>
      </w:pPr>
      <w:r w:rsidRPr="005E128F">
        <w:rPr>
          <w:rFonts w:ascii="宋体" w:eastAsia="宋体" w:hAnsi="宋体" w:cs="方正公文小标宋" w:hint="eastAsia"/>
          <w:b/>
          <w:bCs/>
          <w:sz w:val="40"/>
          <w:szCs w:val="44"/>
        </w:rPr>
        <w:t>土木工程学院2024</w:t>
      </w:r>
      <w:r w:rsidR="005E128F" w:rsidRPr="005E128F">
        <w:rPr>
          <w:rFonts w:ascii="宋体" w:eastAsia="宋体" w:hAnsi="宋体" w:cs="方正公文小标宋" w:hint="eastAsia"/>
          <w:b/>
          <w:bCs/>
          <w:sz w:val="40"/>
          <w:szCs w:val="44"/>
        </w:rPr>
        <w:t>年</w:t>
      </w:r>
      <w:r w:rsidR="005E128F" w:rsidRPr="005E128F">
        <w:rPr>
          <w:rFonts w:ascii="宋体" w:eastAsia="宋体" w:hAnsi="宋体" w:cs="宋体" w:hint="eastAsia"/>
          <w:b/>
          <w:bCs/>
          <w:sz w:val="40"/>
          <w:szCs w:val="44"/>
        </w:rPr>
        <w:t>龙门地派温泉度假村</w:t>
      </w:r>
      <w:r w:rsidRPr="005E128F">
        <w:rPr>
          <w:rFonts w:ascii="宋体" w:eastAsia="宋体" w:hAnsi="宋体" w:cs="方正公文小标宋" w:hint="eastAsia"/>
          <w:b/>
          <w:bCs/>
          <w:sz w:val="40"/>
          <w:szCs w:val="44"/>
        </w:rPr>
        <w:t>疗休养活动安排</w:t>
      </w:r>
    </w:p>
    <w:p w14:paraId="023EA31A" w14:textId="77777777" w:rsidR="007940D9" w:rsidRDefault="007940D9">
      <w:pPr>
        <w:spacing w:line="520" w:lineRule="exact"/>
        <w:ind w:firstLineChars="200" w:firstLine="643"/>
        <w:rPr>
          <w:rFonts w:ascii="仿宋_GB2312" w:eastAsia="仿宋_GB2312"/>
          <w:b/>
          <w:sz w:val="32"/>
          <w:szCs w:val="32"/>
        </w:rPr>
      </w:pPr>
    </w:p>
    <w:p w14:paraId="3803C56F" w14:textId="77777777" w:rsidR="007940D9" w:rsidRDefault="00FF70F9">
      <w:pPr>
        <w:spacing w:line="520" w:lineRule="exact"/>
        <w:ind w:firstLineChars="200" w:firstLine="643"/>
        <w:rPr>
          <w:rFonts w:ascii="仿宋_GB2312" w:eastAsia="仿宋_GB2312"/>
          <w:b/>
          <w:sz w:val="32"/>
          <w:szCs w:val="32"/>
        </w:rPr>
      </w:pPr>
      <w:r>
        <w:rPr>
          <w:rFonts w:ascii="仿宋_GB2312" w:eastAsia="仿宋_GB2312" w:hint="eastAsia"/>
          <w:b/>
          <w:sz w:val="32"/>
          <w:szCs w:val="32"/>
        </w:rPr>
        <w:t>一、活动时间：</w:t>
      </w:r>
    </w:p>
    <w:p w14:paraId="03B9F485" w14:textId="5FA97342" w:rsidR="007940D9" w:rsidRDefault="00FF70F9">
      <w:pPr>
        <w:spacing w:line="520" w:lineRule="exact"/>
        <w:ind w:left="640"/>
        <w:rPr>
          <w:rFonts w:ascii="仿宋_GB2312" w:eastAsia="仿宋_GB2312"/>
          <w:sz w:val="32"/>
          <w:szCs w:val="32"/>
        </w:rPr>
      </w:pPr>
      <w:r>
        <w:rPr>
          <w:rFonts w:ascii="仿宋_GB2312" w:eastAsia="仿宋_GB2312" w:hint="eastAsia"/>
          <w:sz w:val="32"/>
          <w:szCs w:val="32"/>
        </w:rPr>
        <w:t>日期：2024年</w:t>
      </w:r>
      <w:r w:rsidR="005E128F">
        <w:rPr>
          <w:rFonts w:ascii="仿宋_GB2312" w:eastAsia="仿宋_GB2312"/>
          <w:sz w:val="32"/>
          <w:szCs w:val="32"/>
        </w:rPr>
        <w:t>8</w:t>
      </w:r>
      <w:r>
        <w:rPr>
          <w:rFonts w:ascii="仿宋_GB2312" w:eastAsia="仿宋_GB2312" w:hint="eastAsia"/>
          <w:sz w:val="32"/>
          <w:szCs w:val="32"/>
        </w:rPr>
        <w:t>月2</w:t>
      </w:r>
      <w:r w:rsidR="005E128F">
        <w:rPr>
          <w:rFonts w:ascii="仿宋_GB2312" w:eastAsia="仿宋_GB2312"/>
          <w:sz w:val="32"/>
          <w:szCs w:val="32"/>
        </w:rPr>
        <w:t>1</w:t>
      </w:r>
      <w:r>
        <w:rPr>
          <w:rFonts w:ascii="仿宋_GB2312" w:eastAsia="仿宋_GB2312" w:hint="eastAsia"/>
          <w:sz w:val="32"/>
          <w:szCs w:val="32"/>
        </w:rPr>
        <w:t>日-</w:t>
      </w:r>
      <w:r w:rsidR="005E128F">
        <w:rPr>
          <w:rFonts w:ascii="仿宋_GB2312" w:eastAsia="仿宋_GB2312"/>
          <w:sz w:val="32"/>
          <w:szCs w:val="32"/>
        </w:rPr>
        <w:t>8</w:t>
      </w:r>
      <w:r>
        <w:rPr>
          <w:rFonts w:ascii="仿宋_GB2312" w:eastAsia="仿宋_GB2312" w:hint="eastAsia"/>
          <w:sz w:val="32"/>
          <w:szCs w:val="32"/>
        </w:rPr>
        <w:t>月2</w:t>
      </w:r>
      <w:r w:rsidR="005E128F">
        <w:rPr>
          <w:rFonts w:ascii="仿宋_GB2312" w:eastAsia="仿宋_GB2312"/>
          <w:sz w:val="32"/>
          <w:szCs w:val="32"/>
        </w:rPr>
        <w:t>3</w:t>
      </w:r>
      <w:r>
        <w:rPr>
          <w:rFonts w:ascii="仿宋_GB2312" w:eastAsia="仿宋_GB2312" w:hint="eastAsia"/>
          <w:sz w:val="32"/>
          <w:szCs w:val="32"/>
        </w:rPr>
        <w:t>日（3天2晚）</w:t>
      </w:r>
    </w:p>
    <w:p w14:paraId="0FE6377C" w14:textId="5F7F0746" w:rsidR="007940D9" w:rsidRDefault="00FF70F9">
      <w:pPr>
        <w:spacing w:line="520" w:lineRule="exact"/>
        <w:ind w:left="640"/>
        <w:rPr>
          <w:rFonts w:ascii="仿宋_GB2312" w:eastAsia="仿宋_GB2312"/>
          <w:sz w:val="32"/>
          <w:szCs w:val="32"/>
        </w:rPr>
      </w:pPr>
      <w:r>
        <w:rPr>
          <w:rFonts w:ascii="仿宋_GB2312" w:eastAsia="仿宋_GB2312" w:hint="eastAsia"/>
          <w:sz w:val="32"/>
          <w:szCs w:val="32"/>
        </w:rPr>
        <w:t>集合时间：2024年</w:t>
      </w:r>
      <w:r w:rsidR="005E128F">
        <w:rPr>
          <w:rFonts w:ascii="仿宋_GB2312" w:eastAsia="仿宋_GB2312"/>
          <w:sz w:val="32"/>
          <w:szCs w:val="32"/>
        </w:rPr>
        <w:t>8</w:t>
      </w:r>
      <w:r>
        <w:rPr>
          <w:rFonts w:ascii="仿宋_GB2312" w:eastAsia="仿宋_GB2312" w:hint="eastAsia"/>
          <w:sz w:val="32"/>
          <w:szCs w:val="32"/>
        </w:rPr>
        <w:t>月</w:t>
      </w:r>
      <w:r w:rsidR="005E128F">
        <w:rPr>
          <w:rFonts w:ascii="仿宋_GB2312" w:eastAsia="仿宋_GB2312"/>
          <w:sz w:val="32"/>
          <w:szCs w:val="32"/>
        </w:rPr>
        <w:t>21</w:t>
      </w:r>
      <w:r>
        <w:rPr>
          <w:rFonts w:ascii="仿宋_GB2312" w:eastAsia="仿宋_GB2312" w:hint="eastAsia"/>
          <w:sz w:val="32"/>
          <w:szCs w:val="32"/>
        </w:rPr>
        <w:t>日（星期</w:t>
      </w:r>
      <w:r w:rsidR="005E128F">
        <w:rPr>
          <w:rFonts w:ascii="仿宋_GB2312" w:eastAsia="仿宋_GB2312" w:hint="eastAsia"/>
          <w:sz w:val="32"/>
          <w:szCs w:val="32"/>
        </w:rPr>
        <w:t>三</w:t>
      </w:r>
      <w:r>
        <w:rPr>
          <w:rFonts w:ascii="仿宋_GB2312" w:eastAsia="仿宋_GB2312" w:hint="eastAsia"/>
          <w:sz w:val="32"/>
          <w:szCs w:val="32"/>
        </w:rPr>
        <w:t>）上午7:</w:t>
      </w:r>
      <w:r w:rsidR="00C16897">
        <w:rPr>
          <w:rFonts w:ascii="仿宋_GB2312" w:eastAsia="仿宋_GB2312"/>
          <w:sz w:val="32"/>
          <w:szCs w:val="32"/>
        </w:rPr>
        <w:t>5</w:t>
      </w:r>
      <w:r>
        <w:rPr>
          <w:rFonts w:ascii="仿宋_GB2312" w:eastAsia="仿宋_GB2312" w:hint="eastAsia"/>
          <w:sz w:val="32"/>
          <w:szCs w:val="32"/>
        </w:rPr>
        <w:t>5</w:t>
      </w:r>
    </w:p>
    <w:p w14:paraId="0DEB471F" w14:textId="77777777" w:rsidR="007940D9" w:rsidRDefault="00FF70F9">
      <w:pPr>
        <w:spacing w:line="520" w:lineRule="exact"/>
        <w:ind w:left="640"/>
        <w:rPr>
          <w:rFonts w:ascii="仿宋_GB2312" w:eastAsia="仿宋_GB2312"/>
          <w:sz w:val="32"/>
          <w:szCs w:val="32"/>
        </w:rPr>
      </w:pPr>
      <w:r>
        <w:rPr>
          <w:rFonts w:ascii="仿宋_GB2312" w:eastAsia="仿宋_GB2312" w:hint="eastAsia"/>
          <w:sz w:val="32"/>
          <w:szCs w:val="32"/>
        </w:rPr>
        <w:t>集合地点：珠海校区土木工程学院南门</w:t>
      </w:r>
    </w:p>
    <w:p w14:paraId="16143726" w14:textId="4742C8EA" w:rsidR="007940D9" w:rsidRDefault="00DA3111">
      <w:pPr>
        <w:spacing w:line="520" w:lineRule="exact"/>
        <w:ind w:left="640"/>
        <w:rPr>
          <w:rFonts w:ascii="仿宋_GB2312" w:eastAsia="仿宋_GB2312"/>
          <w:sz w:val="32"/>
          <w:szCs w:val="32"/>
        </w:rPr>
      </w:pPr>
      <w:r w:rsidRPr="00DA3111">
        <w:rPr>
          <w:rFonts w:ascii="仿宋_GB2312" w:eastAsia="仿宋_GB2312" w:hint="eastAsia"/>
          <w:sz w:val="32"/>
          <w:szCs w:val="32"/>
        </w:rPr>
        <w:t>疗休养地点</w:t>
      </w:r>
      <w:r>
        <w:rPr>
          <w:rFonts w:ascii="仿宋_GB2312" w:eastAsia="仿宋_GB2312" w:hint="eastAsia"/>
          <w:sz w:val="32"/>
          <w:szCs w:val="32"/>
        </w:rPr>
        <w:t>：</w:t>
      </w:r>
      <w:r w:rsidR="001B6C24" w:rsidRPr="001B6C24">
        <w:rPr>
          <w:rFonts w:ascii="仿宋_GB2312" w:eastAsia="仿宋_GB2312" w:hint="eastAsia"/>
          <w:sz w:val="32"/>
          <w:szCs w:val="32"/>
        </w:rPr>
        <w:t>龙门</w:t>
      </w:r>
      <w:r w:rsidR="005E128F" w:rsidRPr="005E128F">
        <w:rPr>
          <w:rFonts w:ascii="仿宋_GB2312" w:eastAsia="仿宋_GB2312" w:hint="eastAsia"/>
          <w:sz w:val="32"/>
          <w:szCs w:val="32"/>
        </w:rPr>
        <w:t>地派温泉度假村</w:t>
      </w:r>
    </w:p>
    <w:p w14:paraId="5E56EE68" w14:textId="77777777" w:rsidR="00DA3111" w:rsidRDefault="00DA3111">
      <w:pPr>
        <w:spacing w:line="520" w:lineRule="exact"/>
        <w:ind w:left="640"/>
        <w:rPr>
          <w:rFonts w:ascii="仿宋_GB2312" w:eastAsia="仿宋_GB2312"/>
          <w:sz w:val="32"/>
          <w:szCs w:val="32"/>
        </w:rPr>
      </w:pPr>
    </w:p>
    <w:p w14:paraId="18CB6F35" w14:textId="69842748" w:rsidR="00687FB5" w:rsidRPr="00687FB5" w:rsidRDefault="00FF70F9" w:rsidP="00687FB5">
      <w:pPr>
        <w:spacing w:line="52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二</w:t>
      </w:r>
      <w:r w:rsidR="00687FB5">
        <w:rPr>
          <w:rFonts w:ascii="仿宋_GB2312" w:eastAsia="仿宋_GB2312" w:hAnsi="Times New Roman" w:cs="Times New Roman" w:hint="eastAsia"/>
          <w:b/>
          <w:bCs/>
          <w:sz w:val="32"/>
          <w:szCs w:val="32"/>
        </w:rPr>
        <w:t>、</w:t>
      </w:r>
      <w:r w:rsidR="00687FB5" w:rsidRPr="00687FB5">
        <w:rPr>
          <w:rFonts w:ascii="仿宋_GB2312" w:eastAsia="仿宋_GB2312" w:hAnsi="Times New Roman" w:cs="Times New Roman" w:hint="eastAsia"/>
          <w:b/>
          <w:bCs/>
          <w:sz w:val="32"/>
          <w:szCs w:val="32"/>
        </w:rPr>
        <w:t>疗休养对象</w:t>
      </w:r>
    </w:p>
    <w:p w14:paraId="470166F4" w14:textId="6C53FB2D" w:rsidR="00687FB5" w:rsidRDefault="00687FB5" w:rsidP="00687FB5">
      <w:pPr>
        <w:spacing w:line="520" w:lineRule="exact"/>
        <w:ind w:firstLineChars="200" w:firstLine="640"/>
        <w:rPr>
          <w:rFonts w:ascii="仿宋_GB2312" w:eastAsia="仿宋_GB2312" w:hAnsi="Times New Roman" w:cs="Times New Roman"/>
          <w:sz w:val="32"/>
          <w:szCs w:val="32"/>
        </w:rPr>
      </w:pPr>
      <w:r w:rsidRPr="00687FB5">
        <w:rPr>
          <w:rFonts w:ascii="仿宋_GB2312" w:eastAsia="仿宋_GB2312" w:hAnsi="Times New Roman" w:cs="Times New Roman" w:hint="eastAsia"/>
          <w:sz w:val="32"/>
          <w:szCs w:val="32"/>
        </w:rPr>
        <w:t>参加疗养活动对象为在职在岗的事业编制及学校行政经费合同聘用人员。</w:t>
      </w:r>
      <w:r w:rsidR="00EB7FC3" w:rsidRPr="00EB7FC3">
        <w:rPr>
          <w:rFonts w:ascii="仿宋_GB2312" w:eastAsia="仿宋_GB2312" w:hAnsi="Times New Roman" w:cs="Times New Roman" w:hint="eastAsia"/>
          <w:sz w:val="32"/>
          <w:szCs w:val="32"/>
        </w:rPr>
        <w:t>自筹经费人员，如科研助理，费用由</w:t>
      </w:r>
      <w:r w:rsidR="00EB7FC3" w:rsidRPr="00EB7FC3">
        <w:rPr>
          <w:rFonts w:ascii="仿宋_GB2312" w:eastAsia="仿宋_GB2312" w:hAnsi="Times New Roman" w:cs="Times New Roman"/>
          <w:sz w:val="32"/>
          <w:szCs w:val="32"/>
        </w:rPr>
        <w:t>(工资发放）相应项目支出</w:t>
      </w:r>
      <w:r w:rsidR="00EB7FC3">
        <w:rPr>
          <w:rFonts w:ascii="仿宋_GB2312" w:eastAsia="仿宋_GB2312" w:hAnsi="Times New Roman" w:cs="Times New Roman" w:hint="eastAsia"/>
          <w:sz w:val="32"/>
          <w:szCs w:val="32"/>
        </w:rPr>
        <w:t>。</w:t>
      </w:r>
      <w:r w:rsidRPr="00687FB5">
        <w:rPr>
          <w:rFonts w:ascii="仿宋_GB2312" w:eastAsia="仿宋_GB2312" w:hAnsi="Times New Roman" w:cs="Times New Roman" w:hint="eastAsia"/>
          <w:sz w:val="32"/>
          <w:szCs w:val="32"/>
        </w:rPr>
        <w:t>教职工家属可以参加且费用自理。</w:t>
      </w:r>
    </w:p>
    <w:p w14:paraId="43195B82" w14:textId="77777777" w:rsidR="00357ABD" w:rsidRDefault="00357ABD" w:rsidP="00687FB5">
      <w:pPr>
        <w:spacing w:line="520" w:lineRule="exact"/>
        <w:ind w:firstLineChars="200" w:firstLine="640"/>
        <w:rPr>
          <w:rFonts w:ascii="仿宋_GB2312" w:eastAsia="仿宋_GB2312" w:hAnsi="Times New Roman" w:cs="Times New Roman"/>
          <w:sz w:val="32"/>
          <w:szCs w:val="32"/>
        </w:rPr>
      </w:pPr>
    </w:p>
    <w:p w14:paraId="209459D7" w14:textId="3F269A7C" w:rsidR="007940D9" w:rsidRPr="00687FB5" w:rsidRDefault="00687FB5" w:rsidP="00687FB5">
      <w:pPr>
        <w:spacing w:line="520" w:lineRule="exact"/>
        <w:ind w:firstLineChars="200" w:firstLine="643"/>
        <w:rPr>
          <w:rFonts w:ascii="仿宋_GB2312" w:eastAsia="仿宋_GB2312"/>
          <w:b/>
          <w:sz w:val="32"/>
          <w:szCs w:val="32"/>
        </w:rPr>
      </w:pPr>
      <w:r w:rsidRPr="00687FB5">
        <w:rPr>
          <w:rFonts w:ascii="仿宋_GB2312" w:eastAsia="仿宋_GB2312" w:hint="eastAsia"/>
          <w:b/>
          <w:sz w:val="32"/>
          <w:szCs w:val="32"/>
        </w:rPr>
        <w:t>三、</w:t>
      </w:r>
      <w:r w:rsidR="00FF70F9" w:rsidRPr="00687FB5">
        <w:rPr>
          <w:rFonts w:ascii="仿宋_GB2312" w:eastAsia="仿宋_GB2312" w:hint="eastAsia"/>
          <w:b/>
          <w:sz w:val="32"/>
          <w:szCs w:val="32"/>
        </w:rPr>
        <w:t>费用说明</w:t>
      </w:r>
    </w:p>
    <w:p w14:paraId="764746F2" w14:textId="20EB1A16" w:rsidR="007940D9" w:rsidRDefault="00FF70F9">
      <w:pPr>
        <w:spacing w:line="520" w:lineRule="exact"/>
        <w:ind w:firstLineChars="200" w:firstLine="640"/>
        <w:rPr>
          <w:rFonts w:ascii="仿宋_GB2312" w:eastAsia="仿宋_GB2312"/>
          <w:sz w:val="32"/>
          <w:szCs w:val="32"/>
        </w:rPr>
      </w:pPr>
      <w:r>
        <w:rPr>
          <w:rFonts w:ascii="仿宋_GB2312" w:eastAsia="仿宋_GB2312" w:hint="eastAsia"/>
          <w:sz w:val="32"/>
          <w:szCs w:val="32"/>
        </w:rPr>
        <w:t>职工1</w:t>
      </w:r>
      <w:r w:rsidR="005E128F">
        <w:rPr>
          <w:rFonts w:ascii="仿宋_GB2312" w:eastAsia="仿宋_GB2312"/>
          <w:sz w:val="32"/>
          <w:szCs w:val="32"/>
        </w:rPr>
        <w:t>78</w:t>
      </w:r>
      <w:r>
        <w:rPr>
          <w:rFonts w:ascii="仿宋_GB2312" w:eastAsia="仿宋_GB2312" w:hint="eastAsia"/>
          <w:sz w:val="32"/>
          <w:szCs w:val="32"/>
        </w:rPr>
        <w:t>0元</w:t>
      </w:r>
      <w:r>
        <w:rPr>
          <w:rFonts w:ascii="仿宋_GB2312" w:eastAsia="仿宋_GB2312"/>
          <w:sz w:val="32"/>
          <w:szCs w:val="32"/>
        </w:rPr>
        <w:t>/人</w:t>
      </w:r>
      <w:r>
        <w:rPr>
          <w:rFonts w:ascii="仿宋_GB2312" w:eastAsia="仿宋_GB2312" w:hint="eastAsia"/>
          <w:sz w:val="32"/>
          <w:szCs w:val="32"/>
        </w:rPr>
        <w:t>（</w:t>
      </w:r>
      <w:r>
        <w:rPr>
          <w:rFonts w:ascii="仿宋_GB2312" w:eastAsia="仿宋_GB2312" w:hint="eastAsia"/>
          <w:b/>
          <w:bCs/>
          <w:sz w:val="32"/>
          <w:szCs w:val="32"/>
        </w:rPr>
        <w:t>无需支付</w:t>
      </w:r>
      <w:r>
        <w:rPr>
          <w:rFonts w:ascii="仿宋_GB2312" w:eastAsia="仿宋_GB2312" w:hint="eastAsia"/>
          <w:sz w:val="32"/>
          <w:szCs w:val="32"/>
        </w:rPr>
        <w:t>）；</w:t>
      </w:r>
    </w:p>
    <w:p w14:paraId="2779BACF" w14:textId="2AF9EBD3" w:rsidR="007940D9" w:rsidRDefault="00FF70F9">
      <w:pPr>
        <w:spacing w:line="520" w:lineRule="exact"/>
        <w:ind w:firstLineChars="200" w:firstLine="640"/>
        <w:rPr>
          <w:rFonts w:ascii="仿宋_GB2312" w:eastAsia="仿宋_GB2312"/>
          <w:sz w:val="32"/>
          <w:szCs w:val="32"/>
        </w:rPr>
      </w:pPr>
      <w:r>
        <w:rPr>
          <w:rFonts w:ascii="仿宋_GB2312" w:eastAsia="仿宋_GB2312" w:hint="eastAsia"/>
          <w:sz w:val="32"/>
          <w:szCs w:val="32"/>
        </w:rPr>
        <w:t>随行家属收费</w:t>
      </w:r>
      <w:r w:rsidR="00E1239F">
        <w:rPr>
          <w:rFonts w:ascii="仿宋_GB2312" w:eastAsia="仿宋_GB2312" w:hint="eastAsia"/>
          <w:sz w:val="32"/>
          <w:szCs w:val="32"/>
        </w:rPr>
        <w:t>预估</w:t>
      </w:r>
      <w:r w:rsidR="005E128F">
        <w:rPr>
          <w:rFonts w:ascii="仿宋_GB2312" w:eastAsia="仿宋_GB2312" w:hint="eastAsia"/>
          <w:sz w:val="32"/>
          <w:szCs w:val="32"/>
        </w:rPr>
        <w:t>：</w:t>
      </w:r>
      <w:r w:rsidR="00E1239F">
        <w:rPr>
          <w:rFonts w:ascii="仿宋_GB2312" w:eastAsia="仿宋_GB2312" w:hint="eastAsia"/>
          <w:sz w:val="32"/>
          <w:szCs w:val="32"/>
        </w:rPr>
        <w:t>成人</w:t>
      </w:r>
      <w:r w:rsidR="005E128F">
        <w:rPr>
          <w:rFonts w:ascii="仿宋_GB2312" w:eastAsia="仿宋_GB2312"/>
          <w:sz w:val="32"/>
          <w:szCs w:val="32"/>
        </w:rPr>
        <w:t>105</w:t>
      </w:r>
      <w:r w:rsidR="00E1239F">
        <w:rPr>
          <w:rFonts w:ascii="仿宋_GB2312" w:eastAsia="仿宋_GB2312"/>
          <w:sz w:val="32"/>
          <w:szCs w:val="32"/>
        </w:rPr>
        <w:t>0</w:t>
      </w:r>
      <w:r w:rsidR="00E1239F">
        <w:rPr>
          <w:rFonts w:ascii="仿宋_GB2312" w:eastAsia="仿宋_GB2312" w:hint="eastAsia"/>
          <w:sz w:val="32"/>
          <w:szCs w:val="32"/>
        </w:rPr>
        <w:t>元/人，未成年人</w:t>
      </w:r>
      <w:r w:rsidR="005E128F">
        <w:rPr>
          <w:rFonts w:ascii="仿宋_GB2312" w:eastAsia="仿宋_GB2312" w:hint="eastAsia"/>
          <w:sz w:val="32"/>
          <w:szCs w:val="32"/>
        </w:rPr>
        <w:t>（不占床）5</w:t>
      </w:r>
      <w:r w:rsidR="005E128F">
        <w:rPr>
          <w:rFonts w:ascii="仿宋_GB2312" w:eastAsia="仿宋_GB2312"/>
          <w:sz w:val="32"/>
          <w:szCs w:val="32"/>
        </w:rPr>
        <w:t>80</w:t>
      </w:r>
      <w:r w:rsidR="005E128F">
        <w:rPr>
          <w:rFonts w:ascii="仿宋_GB2312" w:eastAsia="仿宋_GB2312" w:hint="eastAsia"/>
          <w:sz w:val="32"/>
          <w:szCs w:val="32"/>
        </w:rPr>
        <w:t>元/人</w:t>
      </w:r>
      <w:r>
        <w:rPr>
          <w:rFonts w:ascii="仿宋_GB2312" w:eastAsia="仿宋_GB2312" w:hint="eastAsia"/>
          <w:sz w:val="32"/>
          <w:szCs w:val="32"/>
        </w:rPr>
        <w:t>。</w:t>
      </w:r>
      <w:r w:rsidR="00E1239F">
        <w:rPr>
          <w:rFonts w:ascii="仿宋_GB2312" w:eastAsia="仿宋_GB2312" w:hint="eastAsia"/>
          <w:sz w:val="32"/>
          <w:szCs w:val="32"/>
        </w:rPr>
        <w:t>根据报名情况，实际费用</w:t>
      </w:r>
      <w:r w:rsidR="005D14EB">
        <w:rPr>
          <w:rFonts w:ascii="仿宋_GB2312" w:eastAsia="仿宋_GB2312" w:hint="eastAsia"/>
          <w:sz w:val="32"/>
          <w:szCs w:val="32"/>
        </w:rPr>
        <w:t>可能会有变动</w:t>
      </w:r>
      <w:r w:rsidR="00E1239F">
        <w:rPr>
          <w:rFonts w:ascii="仿宋_GB2312" w:eastAsia="仿宋_GB2312" w:hint="eastAsia"/>
          <w:sz w:val="32"/>
          <w:szCs w:val="32"/>
        </w:rPr>
        <w:t>。</w:t>
      </w:r>
    </w:p>
    <w:p w14:paraId="04006BA6" w14:textId="1A098CEA" w:rsidR="007940D9" w:rsidRDefault="00FF70F9">
      <w:pPr>
        <w:spacing w:line="520" w:lineRule="exact"/>
        <w:ind w:firstLineChars="200" w:firstLine="640"/>
        <w:rPr>
          <w:rFonts w:ascii="仿宋_GB2312" w:eastAsia="仿宋_GB2312"/>
          <w:sz w:val="32"/>
          <w:szCs w:val="32"/>
        </w:rPr>
      </w:pPr>
      <w:r>
        <w:rPr>
          <w:rFonts w:ascii="仿宋_GB2312" w:eastAsia="仿宋_GB2312" w:hint="eastAsia"/>
          <w:sz w:val="32"/>
          <w:szCs w:val="32"/>
        </w:rPr>
        <w:t>住宿酒店：</w:t>
      </w:r>
      <w:r w:rsidR="005E128F" w:rsidRPr="005E128F">
        <w:rPr>
          <w:rFonts w:ascii="仿宋_GB2312" w:eastAsia="仿宋_GB2312" w:hint="eastAsia"/>
          <w:sz w:val="32"/>
          <w:szCs w:val="32"/>
        </w:rPr>
        <w:t>龙门地派温泉度假村</w:t>
      </w:r>
      <w:r>
        <w:rPr>
          <w:rFonts w:ascii="仿宋_GB2312" w:eastAsia="仿宋_GB2312" w:hint="eastAsia"/>
          <w:sz w:val="32"/>
          <w:szCs w:val="32"/>
        </w:rPr>
        <w:t>。职工和家属一间房，超过一间房需另外付费。</w:t>
      </w:r>
    </w:p>
    <w:p w14:paraId="1F2E679E" w14:textId="3EB806E5" w:rsidR="007940D9" w:rsidRDefault="00FF70F9">
      <w:pPr>
        <w:spacing w:line="520" w:lineRule="exact"/>
        <w:ind w:firstLineChars="200" w:firstLine="640"/>
        <w:rPr>
          <w:rFonts w:ascii="仿宋_GB2312" w:eastAsia="仿宋_GB2312"/>
          <w:sz w:val="32"/>
          <w:szCs w:val="32"/>
        </w:rPr>
      </w:pPr>
      <w:r>
        <w:rPr>
          <w:rFonts w:ascii="仿宋_GB2312" w:eastAsia="仿宋_GB2312" w:hint="eastAsia"/>
          <w:sz w:val="32"/>
          <w:szCs w:val="32"/>
        </w:rPr>
        <w:t>包含：</w:t>
      </w:r>
      <w:bookmarkStart w:id="0" w:name="OLE_LINK1"/>
      <w:r w:rsidR="005E128F" w:rsidRPr="005E128F">
        <w:rPr>
          <w:rFonts w:ascii="仿宋_GB2312" w:eastAsia="仿宋_GB2312" w:hint="eastAsia"/>
          <w:sz w:val="32"/>
          <w:szCs w:val="32"/>
        </w:rPr>
        <w:t>全程旅游车费、景点第一大门票、酒店豪华海景双床房（每人一床位，单间补房差</w:t>
      </w:r>
      <w:r w:rsidR="005E128F" w:rsidRPr="005E128F">
        <w:rPr>
          <w:rFonts w:ascii="仿宋_GB2312" w:eastAsia="仿宋_GB2312"/>
          <w:sz w:val="32"/>
          <w:szCs w:val="32"/>
        </w:rPr>
        <w:t>600元/人）、5正餐2早餐、全程优秀导游陪同、保险、矿泉水、税金、操作费等</w:t>
      </w:r>
      <w:r w:rsidR="005E128F">
        <w:rPr>
          <w:rFonts w:ascii="仿宋_GB2312" w:eastAsia="仿宋_GB2312" w:hint="eastAsia"/>
          <w:sz w:val="32"/>
          <w:szCs w:val="32"/>
        </w:rPr>
        <w:t>。</w:t>
      </w:r>
    </w:p>
    <w:bookmarkEnd w:id="0"/>
    <w:p w14:paraId="5249E799" w14:textId="77777777" w:rsidR="007940D9" w:rsidRDefault="00FF70F9">
      <w:pPr>
        <w:spacing w:line="520" w:lineRule="exact"/>
        <w:ind w:firstLineChars="200" w:firstLine="640"/>
        <w:rPr>
          <w:rFonts w:ascii="仿宋_GB2312" w:eastAsia="仿宋_GB2312"/>
          <w:sz w:val="32"/>
          <w:szCs w:val="32"/>
        </w:rPr>
      </w:pPr>
      <w:r>
        <w:rPr>
          <w:rFonts w:ascii="仿宋_GB2312" w:eastAsia="仿宋_GB2312" w:hint="eastAsia"/>
          <w:sz w:val="32"/>
          <w:szCs w:val="32"/>
        </w:rPr>
        <w:t>不包含：个人购物及其他额外消费。</w:t>
      </w:r>
    </w:p>
    <w:p w14:paraId="7846B231" w14:textId="77777777" w:rsidR="007940D9" w:rsidRDefault="007940D9">
      <w:pPr>
        <w:spacing w:line="520" w:lineRule="exact"/>
        <w:ind w:firstLineChars="200" w:firstLine="640"/>
        <w:rPr>
          <w:rFonts w:ascii="仿宋_GB2312" w:eastAsia="仿宋_GB2312"/>
          <w:sz w:val="32"/>
          <w:szCs w:val="32"/>
        </w:rPr>
      </w:pPr>
    </w:p>
    <w:p w14:paraId="4B2F0B4B" w14:textId="0E27B5FD" w:rsidR="007940D9" w:rsidRDefault="00357ABD">
      <w:pPr>
        <w:spacing w:line="520" w:lineRule="exact"/>
        <w:ind w:firstLineChars="200" w:firstLine="643"/>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t>四</w:t>
      </w:r>
      <w:r w:rsidR="00FF70F9">
        <w:rPr>
          <w:rFonts w:ascii="仿宋_GB2312" w:eastAsia="仿宋_GB2312" w:hAnsi="Times New Roman" w:cs="Times New Roman" w:hint="eastAsia"/>
          <w:b/>
          <w:bCs/>
          <w:color w:val="000000"/>
          <w:sz w:val="32"/>
          <w:szCs w:val="32"/>
        </w:rPr>
        <w:t>、注意</w:t>
      </w:r>
      <w:r w:rsidR="00FF70F9">
        <w:rPr>
          <w:rFonts w:ascii="仿宋_GB2312" w:eastAsia="仿宋_GB2312" w:hint="eastAsia"/>
          <w:b/>
          <w:sz w:val="32"/>
          <w:szCs w:val="32"/>
        </w:rPr>
        <w:t>事项</w:t>
      </w:r>
    </w:p>
    <w:p w14:paraId="66D12212" w14:textId="77777777" w:rsidR="007940D9" w:rsidRDefault="00FF70F9">
      <w:pPr>
        <w:spacing w:line="520" w:lineRule="exact"/>
        <w:ind w:firstLineChars="200" w:firstLine="643"/>
        <w:rPr>
          <w:rFonts w:ascii="仿宋_GB2312" w:eastAsia="仿宋_GB2312"/>
          <w:sz w:val="32"/>
          <w:szCs w:val="32"/>
        </w:rPr>
      </w:pPr>
      <w:r>
        <w:rPr>
          <w:rFonts w:ascii="仿宋_GB2312" w:eastAsia="仿宋_GB2312" w:hAnsi="Times New Roman" w:cs="Times New Roman"/>
          <w:b/>
          <w:bCs/>
          <w:sz w:val="32"/>
          <w:szCs w:val="32"/>
        </w:rPr>
        <w:lastRenderedPageBreak/>
        <w:t>1</w:t>
      </w:r>
      <w:r>
        <w:rPr>
          <w:rFonts w:ascii="仿宋_GB2312" w:eastAsia="仿宋_GB2312" w:hAnsi="Times New Roman" w:cs="Times New Roman" w:hint="eastAsia"/>
          <w:b/>
          <w:bCs/>
          <w:sz w:val="32"/>
          <w:szCs w:val="32"/>
        </w:rPr>
        <w:t>、出行前准备：</w:t>
      </w:r>
      <w:r>
        <w:rPr>
          <w:rFonts w:ascii="仿宋_GB2312" w:eastAsia="仿宋_GB2312" w:hint="eastAsia"/>
          <w:sz w:val="32"/>
          <w:szCs w:val="32"/>
        </w:rPr>
        <w:t>请携带身份证及相关证件;根据天气情况，携带适量衣物;请带好个人必备药品和日用品;戴好雨具及做好防晒措施。</w:t>
      </w:r>
    </w:p>
    <w:p w14:paraId="001506FA" w14:textId="2F37F819" w:rsidR="007940D9" w:rsidRDefault="00FF70F9">
      <w:pPr>
        <w:spacing w:line="520" w:lineRule="exact"/>
        <w:ind w:firstLineChars="200" w:firstLine="643"/>
        <w:rPr>
          <w:rFonts w:ascii="仿宋_GB2312" w:eastAsia="仿宋_GB2312"/>
          <w:sz w:val="32"/>
          <w:szCs w:val="32"/>
        </w:rPr>
      </w:pPr>
      <w:r>
        <w:rPr>
          <w:rFonts w:ascii="仿宋_GB2312" w:eastAsia="仿宋_GB2312" w:hAnsi="Times New Roman" w:cs="Times New Roman" w:hint="eastAsia"/>
          <w:b/>
          <w:bCs/>
          <w:sz w:val="32"/>
          <w:szCs w:val="32"/>
        </w:rPr>
        <w:t>2、活动期间：</w:t>
      </w:r>
      <w:r>
        <w:rPr>
          <w:rFonts w:ascii="仿宋_GB2312" w:eastAsia="仿宋_GB2312" w:hint="eastAsia"/>
          <w:sz w:val="32"/>
          <w:szCs w:val="32"/>
        </w:rPr>
        <w:t>遵守团队纪律，听从指挥;保持通讯畅通，随时与团队保持联系;注意安全，不擅自离队</w:t>
      </w:r>
      <w:r w:rsidR="0093345A">
        <w:rPr>
          <w:rFonts w:ascii="仿宋_GB2312" w:eastAsia="仿宋_GB2312" w:hint="eastAsia"/>
          <w:sz w:val="32"/>
          <w:szCs w:val="32"/>
        </w:rPr>
        <w:t>。</w:t>
      </w:r>
    </w:p>
    <w:p w14:paraId="41B950A7" w14:textId="77777777" w:rsidR="007940D9" w:rsidRDefault="00FF70F9">
      <w:pPr>
        <w:spacing w:line="52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b/>
          <w:bCs/>
          <w:sz w:val="32"/>
          <w:szCs w:val="32"/>
        </w:rPr>
        <w:t>3</w:t>
      </w:r>
      <w:r>
        <w:rPr>
          <w:rFonts w:ascii="仿宋_GB2312" w:eastAsia="仿宋_GB2312" w:hAnsi="Times New Roman" w:cs="Times New Roman" w:hint="eastAsia"/>
          <w:b/>
          <w:bCs/>
          <w:sz w:val="32"/>
          <w:szCs w:val="32"/>
        </w:rPr>
        <w:t>、其他事项：</w:t>
      </w:r>
      <w:r>
        <w:rPr>
          <w:rFonts w:ascii="仿宋_GB2312" w:eastAsia="仿宋_GB2312" w:hAnsi="Times New Roman" w:cs="Times New Roman" w:hint="eastAsia"/>
          <w:sz w:val="32"/>
          <w:szCs w:val="32"/>
        </w:rPr>
        <w:t>请保管好个人贵重物品；注意环境卫生，文明出行。</w:t>
      </w:r>
    </w:p>
    <w:p w14:paraId="7D57FA78" w14:textId="60DFF009" w:rsidR="007940D9" w:rsidRDefault="00FF70F9">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因住宿酒店房间有限，本次疗休养活动原则上限接受30位教职工报名，每位教职工可带家属不超过3人。请大家在</w:t>
      </w:r>
      <w:r w:rsidR="00F23FD9">
        <w:rPr>
          <w:rFonts w:ascii="仿宋_GB2312" w:eastAsia="仿宋_GB2312" w:hAnsi="Times New Roman" w:cs="Times New Roman"/>
          <w:color w:val="FF0000"/>
          <w:sz w:val="32"/>
          <w:szCs w:val="32"/>
        </w:rPr>
        <w:t>8</w:t>
      </w:r>
      <w:r>
        <w:rPr>
          <w:rFonts w:ascii="仿宋_GB2312" w:eastAsia="仿宋_GB2312" w:hAnsi="Times New Roman" w:cs="Times New Roman" w:hint="eastAsia"/>
          <w:color w:val="FF0000"/>
          <w:sz w:val="32"/>
          <w:szCs w:val="32"/>
        </w:rPr>
        <w:t>月</w:t>
      </w:r>
      <w:r w:rsidR="00F23FD9">
        <w:rPr>
          <w:rFonts w:ascii="仿宋_GB2312" w:eastAsia="仿宋_GB2312" w:hAnsi="Times New Roman" w:cs="Times New Roman"/>
          <w:color w:val="FF0000"/>
          <w:sz w:val="32"/>
          <w:szCs w:val="32"/>
        </w:rPr>
        <w:t>2</w:t>
      </w:r>
      <w:r>
        <w:rPr>
          <w:rFonts w:ascii="仿宋_GB2312" w:eastAsia="仿宋_GB2312" w:hAnsi="Times New Roman" w:cs="Times New Roman" w:hint="eastAsia"/>
          <w:color w:val="FF0000"/>
          <w:sz w:val="32"/>
          <w:szCs w:val="32"/>
        </w:rPr>
        <w:t>日</w:t>
      </w:r>
      <w:r>
        <w:rPr>
          <w:rFonts w:ascii="仿宋_GB2312" w:eastAsia="仿宋_GB2312" w:hAnsi="Times New Roman" w:cs="Times New Roman" w:hint="eastAsia"/>
          <w:sz w:val="32"/>
          <w:szCs w:val="32"/>
        </w:rPr>
        <w:t>前报名，报名后，原则上不能更改。</w:t>
      </w:r>
    </w:p>
    <w:p w14:paraId="3330D956" w14:textId="0FCA9B81" w:rsidR="007940D9" w:rsidRDefault="004F11BB" w:rsidP="004F11BB">
      <w:pPr>
        <w:jc w:val="center"/>
        <w:rPr>
          <w:rFonts w:ascii="仿宋_GB2312" w:eastAsia="仿宋_GB2312" w:hAnsi="Times New Roman" w:cs="Times New Roman"/>
          <w:sz w:val="32"/>
          <w:szCs w:val="32"/>
        </w:rPr>
      </w:pPr>
      <w:r w:rsidRPr="004F11BB">
        <w:rPr>
          <w:rFonts w:ascii="仿宋_GB2312" w:eastAsia="仿宋_GB2312" w:hAnsi="Times New Roman" w:cs="Times New Roman"/>
          <w:noProof/>
          <w:sz w:val="32"/>
          <w:szCs w:val="32"/>
        </w:rPr>
        <w:drawing>
          <wp:inline distT="0" distB="0" distL="0" distR="0" wp14:anchorId="645E48C3" wp14:editId="2C45CC15">
            <wp:extent cx="2300961" cy="2763960"/>
            <wp:effectExtent l="0" t="0" r="4445" b="0"/>
            <wp:docPr id="1" name="Picture 1" descr="C:\Users\yuang\Documents\WeChat Files\wxid_qonkjakcxkya12\FileStorage\Temp\007101d8111d957a831a3a57d0e42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ang\Documents\WeChat Files\wxid_qonkjakcxkya12\FileStorage\Temp\007101d8111d957a831a3a57d0e427f.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918" b="18052"/>
                    <a:stretch/>
                  </pic:blipFill>
                  <pic:spPr bwMode="auto">
                    <a:xfrm>
                      <a:off x="0" y="0"/>
                      <a:ext cx="2309309" cy="2773988"/>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14:paraId="740E88F0" w14:textId="46CE1127" w:rsidR="007940D9" w:rsidRDefault="00FF70F9">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如有任何问题或需要进一步了解的事项，请随时联系活动联系人</w:t>
      </w:r>
      <w:r w:rsidR="005E128F">
        <w:rPr>
          <w:rFonts w:ascii="仿宋_GB2312" w:eastAsia="仿宋_GB2312" w:hAnsi="Times New Roman" w:cs="Times New Roman" w:hint="eastAsia"/>
          <w:sz w:val="32"/>
          <w:szCs w:val="32"/>
        </w:rPr>
        <w:t>郭源</w:t>
      </w:r>
      <w:r>
        <w:rPr>
          <w:rFonts w:ascii="仿宋_GB2312" w:eastAsia="仿宋_GB2312" w:hAnsi="Times New Roman" w:cs="Times New Roman" w:hint="eastAsia"/>
          <w:sz w:val="32"/>
          <w:szCs w:val="32"/>
        </w:rPr>
        <w:t>（电话：</w:t>
      </w:r>
      <w:r w:rsidR="005E128F">
        <w:rPr>
          <w:rFonts w:ascii="仿宋_GB2312" w:eastAsia="仿宋_GB2312" w:hAnsi="Times New Roman" w:cs="Times New Roman"/>
          <w:sz w:val="32"/>
          <w:szCs w:val="32"/>
        </w:rPr>
        <w:t>15976955265</w:t>
      </w:r>
      <w:r>
        <w:rPr>
          <w:rFonts w:ascii="仿宋_GB2312" w:eastAsia="仿宋_GB2312" w:hAnsi="Times New Roman" w:cs="Times New Roman" w:hint="eastAsia"/>
          <w:sz w:val="32"/>
          <w:szCs w:val="32"/>
        </w:rPr>
        <w:t>）。未尽事宜，可进一步沟通，请多包涵。</w:t>
      </w:r>
    </w:p>
    <w:p w14:paraId="6CA85113" w14:textId="77777777" w:rsidR="007940D9" w:rsidRDefault="00FF70F9">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祝大家暑期愉快，安康、顺利！</w:t>
      </w:r>
    </w:p>
    <w:p w14:paraId="103B49B4" w14:textId="77777777" w:rsidR="007940D9" w:rsidRDefault="007940D9">
      <w:pPr>
        <w:spacing w:line="540" w:lineRule="exact"/>
        <w:ind w:firstLineChars="200" w:firstLine="640"/>
        <w:jc w:val="right"/>
        <w:rPr>
          <w:rFonts w:ascii="仿宋_GB2312" w:eastAsia="仿宋_GB2312" w:hAnsi="Times New Roman" w:cs="Times New Roman"/>
          <w:sz w:val="32"/>
          <w:szCs w:val="32"/>
        </w:rPr>
      </w:pPr>
    </w:p>
    <w:p w14:paraId="4D874559" w14:textId="77777777" w:rsidR="007940D9" w:rsidRDefault="00FF70F9">
      <w:pPr>
        <w:spacing w:line="540" w:lineRule="exact"/>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土木工程学院分工会 </w:t>
      </w:r>
    </w:p>
    <w:p w14:paraId="597C41B2" w14:textId="4F96A40C" w:rsidR="007940D9" w:rsidRDefault="00FF70F9">
      <w:pPr>
        <w:spacing w:line="540" w:lineRule="exact"/>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2024年6月</w:t>
      </w:r>
      <w:r w:rsidR="005E128F">
        <w:rPr>
          <w:rFonts w:ascii="仿宋_GB2312" w:eastAsia="仿宋_GB2312" w:hAnsi="Times New Roman" w:cs="Times New Roman"/>
          <w:sz w:val="32"/>
          <w:szCs w:val="32"/>
        </w:rPr>
        <w:t>22</w:t>
      </w:r>
      <w:r>
        <w:rPr>
          <w:rFonts w:ascii="仿宋_GB2312" w:eastAsia="仿宋_GB2312" w:hAnsi="Times New Roman" w:cs="Times New Roman" w:hint="eastAsia"/>
          <w:sz w:val="32"/>
          <w:szCs w:val="32"/>
        </w:rPr>
        <w:t>日</w:t>
      </w:r>
      <w:r>
        <w:rPr>
          <w:rFonts w:ascii="仿宋_GB2312" w:eastAsia="仿宋_GB2312" w:hAnsi="Times New Roman" w:cs="Times New Roman"/>
          <w:sz w:val="32"/>
          <w:szCs w:val="32"/>
        </w:rPr>
        <w:br w:type="page"/>
      </w:r>
    </w:p>
    <w:tbl>
      <w:tblPr>
        <w:tblpPr w:leftFromText="180" w:rightFromText="180" w:vertAnchor="page" w:horzAnchor="margin" w:tblpXSpec="center" w:tblpY="2386"/>
        <w:tblOverlap w:val="neve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844"/>
        <w:gridCol w:w="1434"/>
        <w:gridCol w:w="4433"/>
        <w:gridCol w:w="1729"/>
      </w:tblGrid>
      <w:tr w:rsidR="008D5953" w14:paraId="2E3B3E98" w14:textId="77777777" w:rsidTr="008D5953">
        <w:tc>
          <w:tcPr>
            <w:tcW w:w="1178" w:type="dxa"/>
            <w:vMerge w:val="restart"/>
            <w:vAlign w:val="center"/>
          </w:tcPr>
          <w:p w14:paraId="2F0546D0" w14:textId="77777777" w:rsidR="008D5953" w:rsidRDefault="008D5953" w:rsidP="008D5953">
            <w:pPr>
              <w:jc w:val="center"/>
            </w:pPr>
          </w:p>
          <w:p w14:paraId="787A59C6" w14:textId="77777777" w:rsidR="008D5953" w:rsidRDefault="008D5953" w:rsidP="008D5953">
            <w:pPr>
              <w:jc w:val="center"/>
            </w:pPr>
            <w:r>
              <w:rPr>
                <w:rFonts w:hint="eastAsia"/>
              </w:rPr>
              <w:t>（第一天）</w:t>
            </w:r>
          </w:p>
        </w:tc>
        <w:tc>
          <w:tcPr>
            <w:tcW w:w="2278" w:type="dxa"/>
            <w:gridSpan w:val="2"/>
            <w:vAlign w:val="center"/>
          </w:tcPr>
          <w:p w14:paraId="08D2F453" w14:textId="77777777" w:rsidR="008D5953" w:rsidRDefault="008D5953" w:rsidP="008D5953">
            <w:pPr>
              <w:jc w:val="center"/>
            </w:pPr>
            <w:r>
              <w:rPr>
                <w:rFonts w:hint="eastAsia"/>
              </w:rPr>
              <w:t>时间</w:t>
            </w:r>
          </w:p>
        </w:tc>
        <w:tc>
          <w:tcPr>
            <w:tcW w:w="4433" w:type="dxa"/>
            <w:vAlign w:val="center"/>
          </w:tcPr>
          <w:p w14:paraId="1FF3BD24" w14:textId="77777777" w:rsidR="008D5953" w:rsidRDefault="008D5953" w:rsidP="008D5953">
            <w:pPr>
              <w:jc w:val="center"/>
            </w:pPr>
            <w:r>
              <w:rPr>
                <w:rFonts w:hint="eastAsia"/>
              </w:rPr>
              <w:t>项目内容</w:t>
            </w:r>
          </w:p>
        </w:tc>
        <w:tc>
          <w:tcPr>
            <w:tcW w:w="1729" w:type="dxa"/>
          </w:tcPr>
          <w:p w14:paraId="64ABCF44" w14:textId="77777777" w:rsidR="008D5953" w:rsidRDefault="008D5953" w:rsidP="008D5953">
            <w:pPr>
              <w:jc w:val="center"/>
            </w:pPr>
            <w:r>
              <w:rPr>
                <w:rFonts w:hint="eastAsia"/>
              </w:rPr>
              <w:t>备注</w:t>
            </w:r>
          </w:p>
        </w:tc>
      </w:tr>
      <w:tr w:rsidR="008D5953" w14:paraId="7E6BFD9E" w14:textId="77777777" w:rsidTr="008D5953">
        <w:trPr>
          <w:trHeight w:val="710"/>
        </w:trPr>
        <w:tc>
          <w:tcPr>
            <w:tcW w:w="1178" w:type="dxa"/>
            <w:vMerge/>
            <w:vAlign w:val="center"/>
          </w:tcPr>
          <w:p w14:paraId="31DD0D5C" w14:textId="77777777" w:rsidR="008D5953" w:rsidRDefault="008D5953" w:rsidP="008D5953">
            <w:pPr>
              <w:jc w:val="center"/>
            </w:pPr>
          </w:p>
        </w:tc>
        <w:tc>
          <w:tcPr>
            <w:tcW w:w="844" w:type="dxa"/>
            <w:vMerge w:val="restart"/>
            <w:vAlign w:val="center"/>
          </w:tcPr>
          <w:p w14:paraId="0856487C" w14:textId="77777777" w:rsidR="008D5953" w:rsidRDefault="008D5953" w:rsidP="008D5953">
            <w:pPr>
              <w:jc w:val="center"/>
            </w:pPr>
            <w:r>
              <w:rPr>
                <w:rFonts w:hint="eastAsia"/>
              </w:rPr>
              <w:t>上午</w:t>
            </w:r>
          </w:p>
        </w:tc>
        <w:tc>
          <w:tcPr>
            <w:tcW w:w="1434" w:type="dxa"/>
            <w:vAlign w:val="center"/>
          </w:tcPr>
          <w:p w14:paraId="71276A27" w14:textId="77777777" w:rsidR="008D5953" w:rsidRDefault="008D5953" w:rsidP="008D5953">
            <w:pPr>
              <w:jc w:val="center"/>
              <w:rPr>
                <w:color w:val="000000"/>
              </w:rPr>
            </w:pPr>
            <w:r>
              <w:rPr>
                <w:rFonts w:hint="eastAsia"/>
                <w:color w:val="000000"/>
              </w:rPr>
              <w:t>08:00</w:t>
            </w:r>
          </w:p>
        </w:tc>
        <w:tc>
          <w:tcPr>
            <w:tcW w:w="4433" w:type="dxa"/>
            <w:vAlign w:val="center"/>
          </w:tcPr>
          <w:p w14:paraId="10204159" w14:textId="77777777" w:rsidR="008D5953" w:rsidRDefault="008D5953" w:rsidP="008D5953">
            <w:pPr>
              <w:jc w:val="center"/>
            </w:pPr>
            <w:r>
              <w:rPr>
                <w:rFonts w:hint="eastAsia"/>
              </w:rPr>
              <w:t>在海琴一号楼集合乘车</w:t>
            </w:r>
          </w:p>
          <w:p w14:paraId="4077AB74" w14:textId="77777777" w:rsidR="008D5953" w:rsidRDefault="008D5953" w:rsidP="008D5953">
            <w:pPr>
              <w:jc w:val="center"/>
            </w:pPr>
            <w:r>
              <w:rPr>
                <w:rFonts w:ascii="仿宋" w:eastAsia="仿宋" w:hAnsi="仿宋" w:cs="仿宋" w:hint="eastAsia"/>
                <w:color w:val="000000"/>
                <w:sz w:val="28"/>
                <w:szCs w:val="28"/>
              </w:rPr>
              <w:t>（准备每人一份零食餐）</w:t>
            </w:r>
          </w:p>
        </w:tc>
        <w:tc>
          <w:tcPr>
            <w:tcW w:w="1729" w:type="dxa"/>
          </w:tcPr>
          <w:p w14:paraId="49F95CDA" w14:textId="77777777" w:rsidR="008D5953" w:rsidRDefault="008D5953" w:rsidP="008D5953">
            <w:pPr>
              <w:jc w:val="center"/>
            </w:pPr>
            <w:r>
              <w:rPr>
                <w:rFonts w:hint="eastAsia"/>
              </w:rPr>
              <w:t>集合</w:t>
            </w:r>
          </w:p>
        </w:tc>
      </w:tr>
      <w:tr w:rsidR="008D5953" w14:paraId="70C1AACF" w14:textId="77777777" w:rsidTr="008D5953">
        <w:tc>
          <w:tcPr>
            <w:tcW w:w="1178" w:type="dxa"/>
            <w:vMerge/>
            <w:vAlign w:val="center"/>
          </w:tcPr>
          <w:p w14:paraId="0FEDA238" w14:textId="77777777" w:rsidR="008D5953" w:rsidRDefault="008D5953" w:rsidP="008D5953">
            <w:pPr>
              <w:jc w:val="center"/>
            </w:pPr>
          </w:p>
        </w:tc>
        <w:tc>
          <w:tcPr>
            <w:tcW w:w="844" w:type="dxa"/>
            <w:vMerge/>
            <w:vAlign w:val="center"/>
          </w:tcPr>
          <w:p w14:paraId="2A74EFB9" w14:textId="77777777" w:rsidR="008D5953" w:rsidRDefault="008D5953" w:rsidP="008D5953">
            <w:pPr>
              <w:jc w:val="center"/>
            </w:pPr>
          </w:p>
        </w:tc>
        <w:tc>
          <w:tcPr>
            <w:tcW w:w="1434" w:type="dxa"/>
            <w:vAlign w:val="center"/>
          </w:tcPr>
          <w:p w14:paraId="631D5A95" w14:textId="77777777" w:rsidR="008D5953" w:rsidRDefault="008D5953" w:rsidP="008D5953">
            <w:pPr>
              <w:jc w:val="center"/>
              <w:rPr>
                <w:color w:val="000000"/>
              </w:rPr>
            </w:pPr>
            <w:r>
              <w:rPr>
                <w:rFonts w:hint="eastAsia"/>
                <w:color w:val="000000"/>
              </w:rPr>
              <w:t>08:30-11:30</w:t>
            </w:r>
          </w:p>
        </w:tc>
        <w:tc>
          <w:tcPr>
            <w:tcW w:w="4433" w:type="dxa"/>
            <w:vAlign w:val="center"/>
          </w:tcPr>
          <w:p w14:paraId="7828DFD1" w14:textId="77777777" w:rsidR="008D5953" w:rsidRDefault="008D5953" w:rsidP="008D5953">
            <w:pPr>
              <w:jc w:val="center"/>
            </w:pPr>
            <w:r>
              <w:rPr>
                <w:rFonts w:hint="eastAsia"/>
              </w:rPr>
              <w:t>前往龙门地派温泉度假村疗休养基地</w:t>
            </w:r>
          </w:p>
        </w:tc>
        <w:tc>
          <w:tcPr>
            <w:tcW w:w="1729" w:type="dxa"/>
          </w:tcPr>
          <w:p w14:paraId="531F3F06" w14:textId="77777777" w:rsidR="008D5953" w:rsidRDefault="008D5953" w:rsidP="008D5953">
            <w:pPr>
              <w:jc w:val="center"/>
            </w:pPr>
            <w:r>
              <w:rPr>
                <w:rFonts w:hint="eastAsia"/>
              </w:rPr>
              <w:t>车程3个半小时</w:t>
            </w:r>
          </w:p>
        </w:tc>
      </w:tr>
      <w:tr w:rsidR="008D5953" w14:paraId="3E78C28A" w14:textId="77777777" w:rsidTr="008D5953">
        <w:tc>
          <w:tcPr>
            <w:tcW w:w="1178" w:type="dxa"/>
            <w:vMerge/>
            <w:vAlign w:val="center"/>
          </w:tcPr>
          <w:p w14:paraId="50C2BB0A" w14:textId="77777777" w:rsidR="008D5953" w:rsidRDefault="008D5953" w:rsidP="008D5953">
            <w:pPr>
              <w:jc w:val="center"/>
            </w:pPr>
          </w:p>
        </w:tc>
        <w:tc>
          <w:tcPr>
            <w:tcW w:w="844" w:type="dxa"/>
            <w:vMerge/>
            <w:vAlign w:val="center"/>
          </w:tcPr>
          <w:p w14:paraId="598E4194" w14:textId="77777777" w:rsidR="008D5953" w:rsidRDefault="008D5953" w:rsidP="008D5953">
            <w:pPr>
              <w:jc w:val="center"/>
            </w:pPr>
          </w:p>
        </w:tc>
        <w:tc>
          <w:tcPr>
            <w:tcW w:w="1434" w:type="dxa"/>
            <w:vAlign w:val="center"/>
          </w:tcPr>
          <w:p w14:paraId="4176A787" w14:textId="77777777" w:rsidR="008D5953" w:rsidRDefault="008D5953" w:rsidP="008D5953">
            <w:pPr>
              <w:jc w:val="center"/>
              <w:rPr>
                <w:color w:val="000000"/>
              </w:rPr>
            </w:pPr>
            <w:r>
              <w:rPr>
                <w:rFonts w:hint="eastAsia"/>
                <w:color w:val="000000"/>
              </w:rPr>
              <w:t>11:30-12:00</w:t>
            </w:r>
          </w:p>
        </w:tc>
        <w:tc>
          <w:tcPr>
            <w:tcW w:w="4433" w:type="dxa"/>
            <w:vAlign w:val="center"/>
          </w:tcPr>
          <w:p w14:paraId="0005BAF1" w14:textId="77777777" w:rsidR="008D5953" w:rsidRDefault="008D5953" w:rsidP="008D5953">
            <w:pPr>
              <w:jc w:val="center"/>
            </w:pPr>
            <w:r>
              <w:rPr>
                <w:rFonts w:hint="eastAsia"/>
              </w:rPr>
              <w:t>领取房卡登记证件办理入住</w:t>
            </w:r>
          </w:p>
        </w:tc>
        <w:tc>
          <w:tcPr>
            <w:tcW w:w="1729" w:type="dxa"/>
          </w:tcPr>
          <w:p w14:paraId="76E15B4E" w14:textId="77777777" w:rsidR="008D5953" w:rsidRPr="000376A3" w:rsidRDefault="008D5953" w:rsidP="008D5953">
            <w:pPr>
              <w:jc w:val="center"/>
              <w:rPr>
                <w:color w:val="FF0000"/>
              </w:rPr>
            </w:pPr>
            <w:r w:rsidRPr="000376A3">
              <w:rPr>
                <w:rFonts w:hint="eastAsia"/>
                <w:b/>
                <w:bCs/>
                <w:color w:val="FF0000"/>
              </w:rPr>
              <w:t>双人间</w:t>
            </w:r>
          </w:p>
        </w:tc>
      </w:tr>
      <w:tr w:rsidR="008D5953" w14:paraId="69143C97" w14:textId="77777777" w:rsidTr="008D5953">
        <w:tc>
          <w:tcPr>
            <w:tcW w:w="1178" w:type="dxa"/>
            <w:vMerge/>
            <w:vAlign w:val="center"/>
          </w:tcPr>
          <w:p w14:paraId="39CBEB7E" w14:textId="77777777" w:rsidR="008D5953" w:rsidRDefault="008D5953" w:rsidP="008D5953">
            <w:pPr>
              <w:jc w:val="center"/>
            </w:pPr>
          </w:p>
        </w:tc>
        <w:tc>
          <w:tcPr>
            <w:tcW w:w="844" w:type="dxa"/>
            <w:vMerge w:val="restart"/>
            <w:vAlign w:val="center"/>
          </w:tcPr>
          <w:p w14:paraId="5F1625ED" w14:textId="77777777" w:rsidR="008D5953" w:rsidRDefault="008D5953" w:rsidP="008D5953">
            <w:pPr>
              <w:jc w:val="center"/>
            </w:pPr>
            <w:r>
              <w:rPr>
                <w:rFonts w:hint="eastAsia"/>
              </w:rPr>
              <w:t>中午</w:t>
            </w:r>
          </w:p>
        </w:tc>
        <w:tc>
          <w:tcPr>
            <w:tcW w:w="1434" w:type="dxa"/>
            <w:vAlign w:val="center"/>
          </w:tcPr>
          <w:p w14:paraId="6FB9D72D" w14:textId="77777777" w:rsidR="008D5953" w:rsidRDefault="008D5953" w:rsidP="008D5953">
            <w:pPr>
              <w:jc w:val="center"/>
              <w:rPr>
                <w:color w:val="000000"/>
              </w:rPr>
            </w:pPr>
            <w:r>
              <w:rPr>
                <w:rFonts w:hint="eastAsia"/>
                <w:color w:val="000000"/>
              </w:rPr>
              <w:t>12:00-13:00</w:t>
            </w:r>
          </w:p>
        </w:tc>
        <w:tc>
          <w:tcPr>
            <w:tcW w:w="4433" w:type="dxa"/>
            <w:vAlign w:val="center"/>
          </w:tcPr>
          <w:p w14:paraId="4780D0A2" w14:textId="77777777" w:rsidR="008D5953" w:rsidRDefault="008D5953" w:rsidP="008D5953">
            <w:pPr>
              <w:jc w:val="center"/>
            </w:pPr>
            <w:r>
              <w:rPr>
                <w:rFonts w:hint="eastAsia"/>
              </w:rPr>
              <w:t>基地揽风楼中餐厅午餐</w:t>
            </w:r>
          </w:p>
        </w:tc>
        <w:tc>
          <w:tcPr>
            <w:tcW w:w="1729" w:type="dxa"/>
          </w:tcPr>
          <w:p w14:paraId="33D0B749" w14:textId="77777777" w:rsidR="008D5953" w:rsidRDefault="008D5953" w:rsidP="008D5953">
            <w:pPr>
              <w:jc w:val="center"/>
            </w:pPr>
            <w:r>
              <w:rPr>
                <w:rFonts w:hint="eastAsia"/>
              </w:rPr>
              <w:t>午餐</w:t>
            </w:r>
          </w:p>
        </w:tc>
      </w:tr>
      <w:tr w:rsidR="008D5953" w14:paraId="6DBF260C" w14:textId="77777777" w:rsidTr="008D5953">
        <w:tc>
          <w:tcPr>
            <w:tcW w:w="1178" w:type="dxa"/>
            <w:vMerge/>
            <w:vAlign w:val="center"/>
          </w:tcPr>
          <w:p w14:paraId="48655B3A" w14:textId="77777777" w:rsidR="008D5953" w:rsidRDefault="008D5953" w:rsidP="008D5953">
            <w:pPr>
              <w:jc w:val="center"/>
            </w:pPr>
          </w:p>
        </w:tc>
        <w:tc>
          <w:tcPr>
            <w:tcW w:w="844" w:type="dxa"/>
            <w:vMerge/>
            <w:vAlign w:val="center"/>
          </w:tcPr>
          <w:p w14:paraId="736988E6" w14:textId="77777777" w:rsidR="008D5953" w:rsidRDefault="008D5953" w:rsidP="008D5953">
            <w:pPr>
              <w:jc w:val="center"/>
            </w:pPr>
          </w:p>
        </w:tc>
        <w:tc>
          <w:tcPr>
            <w:tcW w:w="1434" w:type="dxa"/>
            <w:vAlign w:val="center"/>
          </w:tcPr>
          <w:p w14:paraId="32B5CEAD" w14:textId="77777777" w:rsidR="008D5953" w:rsidRDefault="008D5953" w:rsidP="008D5953">
            <w:pPr>
              <w:jc w:val="center"/>
              <w:rPr>
                <w:color w:val="000000"/>
              </w:rPr>
            </w:pPr>
            <w:r>
              <w:rPr>
                <w:rFonts w:hint="eastAsia"/>
                <w:color w:val="000000"/>
              </w:rPr>
              <w:t>13:00-14:50</w:t>
            </w:r>
          </w:p>
        </w:tc>
        <w:tc>
          <w:tcPr>
            <w:tcW w:w="4433" w:type="dxa"/>
            <w:vAlign w:val="center"/>
          </w:tcPr>
          <w:p w14:paraId="03C684B7" w14:textId="77777777" w:rsidR="008D5953" w:rsidRDefault="008D5953" w:rsidP="008D5953">
            <w:pPr>
              <w:jc w:val="center"/>
            </w:pPr>
            <w:r>
              <w:rPr>
                <w:rFonts w:hint="eastAsia"/>
              </w:rPr>
              <w:t>餐后回房休息</w:t>
            </w:r>
          </w:p>
        </w:tc>
        <w:tc>
          <w:tcPr>
            <w:tcW w:w="1729" w:type="dxa"/>
          </w:tcPr>
          <w:p w14:paraId="71DE06FE" w14:textId="77777777" w:rsidR="008D5953" w:rsidRDefault="008D5953" w:rsidP="008D5953">
            <w:pPr>
              <w:jc w:val="center"/>
            </w:pPr>
            <w:r>
              <w:rPr>
                <w:rFonts w:hint="eastAsia"/>
              </w:rPr>
              <w:t>午休</w:t>
            </w:r>
          </w:p>
        </w:tc>
      </w:tr>
      <w:tr w:rsidR="008D5953" w14:paraId="063FAA16" w14:textId="77777777" w:rsidTr="008D5953">
        <w:tc>
          <w:tcPr>
            <w:tcW w:w="1178" w:type="dxa"/>
            <w:vMerge/>
            <w:vAlign w:val="center"/>
          </w:tcPr>
          <w:p w14:paraId="59238A3A" w14:textId="77777777" w:rsidR="008D5953" w:rsidRDefault="008D5953" w:rsidP="008D5953">
            <w:pPr>
              <w:jc w:val="center"/>
            </w:pPr>
          </w:p>
        </w:tc>
        <w:tc>
          <w:tcPr>
            <w:tcW w:w="844" w:type="dxa"/>
            <w:vMerge w:val="restart"/>
            <w:vAlign w:val="center"/>
          </w:tcPr>
          <w:p w14:paraId="437AB441" w14:textId="77777777" w:rsidR="008D5953" w:rsidRDefault="008D5953" w:rsidP="008D5953">
            <w:pPr>
              <w:jc w:val="center"/>
            </w:pPr>
            <w:r>
              <w:rPr>
                <w:rFonts w:hint="eastAsia"/>
              </w:rPr>
              <w:t>下午</w:t>
            </w:r>
          </w:p>
        </w:tc>
        <w:tc>
          <w:tcPr>
            <w:tcW w:w="1434" w:type="dxa"/>
            <w:vAlign w:val="center"/>
          </w:tcPr>
          <w:p w14:paraId="5561EBA4" w14:textId="77777777" w:rsidR="008D5953" w:rsidRDefault="008D5953" w:rsidP="008D5953">
            <w:pPr>
              <w:jc w:val="center"/>
            </w:pPr>
            <w:r>
              <w:rPr>
                <w:rFonts w:hint="eastAsia"/>
              </w:rPr>
              <w:t>14:50-15:00</w:t>
            </w:r>
          </w:p>
        </w:tc>
        <w:tc>
          <w:tcPr>
            <w:tcW w:w="4433" w:type="dxa"/>
            <w:vAlign w:val="center"/>
          </w:tcPr>
          <w:p w14:paraId="2899DE1A" w14:textId="77777777" w:rsidR="008D5953" w:rsidRDefault="008D5953" w:rsidP="008D5953">
            <w:pPr>
              <w:jc w:val="center"/>
            </w:pPr>
            <w:r>
              <w:rPr>
                <w:rFonts w:hint="eastAsia"/>
              </w:rPr>
              <w:t>酒店大堂门口集合（合影）</w:t>
            </w:r>
          </w:p>
        </w:tc>
        <w:tc>
          <w:tcPr>
            <w:tcW w:w="1729" w:type="dxa"/>
          </w:tcPr>
          <w:p w14:paraId="31EA5806" w14:textId="77777777" w:rsidR="008D5953" w:rsidRDefault="008D5953" w:rsidP="008D5953">
            <w:pPr>
              <w:jc w:val="center"/>
            </w:pPr>
            <w:r>
              <w:rPr>
                <w:rFonts w:hint="eastAsia"/>
              </w:rPr>
              <w:t>集合乘车</w:t>
            </w:r>
          </w:p>
        </w:tc>
      </w:tr>
      <w:tr w:rsidR="008D5953" w14:paraId="37157401" w14:textId="77777777" w:rsidTr="008D5953">
        <w:trPr>
          <w:trHeight w:val="332"/>
        </w:trPr>
        <w:tc>
          <w:tcPr>
            <w:tcW w:w="1178" w:type="dxa"/>
            <w:vMerge/>
            <w:vAlign w:val="center"/>
          </w:tcPr>
          <w:p w14:paraId="536CC18B" w14:textId="77777777" w:rsidR="008D5953" w:rsidRDefault="008D5953" w:rsidP="008D5953">
            <w:pPr>
              <w:jc w:val="center"/>
            </w:pPr>
          </w:p>
        </w:tc>
        <w:tc>
          <w:tcPr>
            <w:tcW w:w="844" w:type="dxa"/>
            <w:vMerge/>
            <w:vAlign w:val="center"/>
          </w:tcPr>
          <w:p w14:paraId="0E49CA24" w14:textId="77777777" w:rsidR="008D5953" w:rsidRDefault="008D5953" w:rsidP="008D5953">
            <w:pPr>
              <w:jc w:val="center"/>
            </w:pPr>
          </w:p>
        </w:tc>
        <w:tc>
          <w:tcPr>
            <w:tcW w:w="1434" w:type="dxa"/>
            <w:vAlign w:val="center"/>
          </w:tcPr>
          <w:p w14:paraId="3FDC75FC" w14:textId="77777777" w:rsidR="008D5953" w:rsidRDefault="008D5953" w:rsidP="008D5953">
            <w:pPr>
              <w:jc w:val="center"/>
            </w:pPr>
            <w:r>
              <w:rPr>
                <w:rFonts w:hint="eastAsia"/>
              </w:rPr>
              <w:t>15:0018:00</w:t>
            </w:r>
          </w:p>
        </w:tc>
        <w:tc>
          <w:tcPr>
            <w:tcW w:w="4433" w:type="dxa"/>
            <w:vAlign w:val="center"/>
          </w:tcPr>
          <w:p w14:paraId="07A71327" w14:textId="77777777" w:rsidR="008D5953" w:rsidRDefault="008D5953" w:rsidP="008D5953">
            <w:pPr>
              <w:jc w:val="center"/>
            </w:pPr>
            <w:r>
              <w:rPr>
                <w:rFonts w:hint="eastAsia"/>
              </w:rPr>
              <w:t>基地园区自由活动/回房休息</w:t>
            </w:r>
          </w:p>
        </w:tc>
        <w:tc>
          <w:tcPr>
            <w:tcW w:w="1729" w:type="dxa"/>
          </w:tcPr>
          <w:p w14:paraId="2F966109" w14:textId="77777777" w:rsidR="008D5953" w:rsidRDefault="008D5953" w:rsidP="008D5953"/>
        </w:tc>
      </w:tr>
      <w:tr w:rsidR="008D5953" w14:paraId="087DFF20" w14:textId="77777777" w:rsidTr="008D5953">
        <w:tc>
          <w:tcPr>
            <w:tcW w:w="1178" w:type="dxa"/>
            <w:vMerge/>
            <w:vAlign w:val="center"/>
          </w:tcPr>
          <w:p w14:paraId="4D102D1E" w14:textId="77777777" w:rsidR="008D5953" w:rsidRDefault="008D5953" w:rsidP="008D5953">
            <w:pPr>
              <w:jc w:val="center"/>
            </w:pPr>
          </w:p>
        </w:tc>
        <w:tc>
          <w:tcPr>
            <w:tcW w:w="844" w:type="dxa"/>
            <w:vMerge w:val="restart"/>
            <w:vAlign w:val="center"/>
          </w:tcPr>
          <w:p w14:paraId="009FC12D" w14:textId="77777777" w:rsidR="008D5953" w:rsidRDefault="008D5953" w:rsidP="008D5953">
            <w:pPr>
              <w:jc w:val="center"/>
            </w:pPr>
            <w:r>
              <w:rPr>
                <w:rFonts w:hint="eastAsia"/>
              </w:rPr>
              <w:t>晚上</w:t>
            </w:r>
          </w:p>
        </w:tc>
        <w:tc>
          <w:tcPr>
            <w:tcW w:w="1434" w:type="dxa"/>
            <w:vAlign w:val="center"/>
          </w:tcPr>
          <w:p w14:paraId="0BC296B2" w14:textId="77777777" w:rsidR="008D5953" w:rsidRDefault="008D5953" w:rsidP="008D5953">
            <w:pPr>
              <w:jc w:val="center"/>
            </w:pPr>
            <w:r>
              <w:rPr>
                <w:rFonts w:hint="eastAsia"/>
              </w:rPr>
              <w:t>18:00-19:30</w:t>
            </w:r>
          </w:p>
        </w:tc>
        <w:tc>
          <w:tcPr>
            <w:tcW w:w="4433" w:type="dxa"/>
            <w:vAlign w:val="center"/>
          </w:tcPr>
          <w:p w14:paraId="431BD8BF" w14:textId="77777777" w:rsidR="008D5953" w:rsidRDefault="008D5953" w:rsidP="008D5953">
            <w:pPr>
              <w:jc w:val="center"/>
            </w:pPr>
            <w:r>
              <w:rPr>
                <w:rFonts w:hint="eastAsia"/>
              </w:rPr>
              <w:t>前往酒店揽风楼享用欢迎晚宴及技术交流分享</w:t>
            </w:r>
          </w:p>
        </w:tc>
        <w:tc>
          <w:tcPr>
            <w:tcW w:w="1729" w:type="dxa"/>
          </w:tcPr>
          <w:p w14:paraId="1E56F191" w14:textId="77777777" w:rsidR="008D5953" w:rsidRDefault="008D5953" w:rsidP="008D5953">
            <w:pPr>
              <w:jc w:val="center"/>
            </w:pPr>
            <w:r>
              <w:rPr>
                <w:rFonts w:hint="eastAsia"/>
              </w:rPr>
              <w:t>中餐厅</w:t>
            </w:r>
          </w:p>
        </w:tc>
      </w:tr>
      <w:tr w:rsidR="008D5953" w14:paraId="55085100" w14:textId="77777777" w:rsidTr="008D5953">
        <w:tc>
          <w:tcPr>
            <w:tcW w:w="1178" w:type="dxa"/>
            <w:vMerge/>
            <w:vAlign w:val="center"/>
          </w:tcPr>
          <w:p w14:paraId="64B131FC" w14:textId="77777777" w:rsidR="008D5953" w:rsidRDefault="008D5953" w:rsidP="008D5953">
            <w:pPr>
              <w:jc w:val="center"/>
            </w:pPr>
          </w:p>
        </w:tc>
        <w:tc>
          <w:tcPr>
            <w:tcW w:w="844" w:type="dxa"/>
            <w:vMerge/>
            <w:vAlign w:val="center"/>
          </w:tcPr>
          <w:p w14:paraId="7CD775B2" w14:textId="77777777" w:rsidR="008D5953" w:rsidRDefault="008D5953" w:rsidP="008D5953">
            <w:pPr>
              <w:jc w:val="center"/>
            </w:pPr>
          </w:p>
        </w:tc>
        <w:tc>
          <w:tcPr>
            <w:tcW w:w="1434" w:type="dxa"/>
            <w:vAlign w:val="center"/>
          </w:tcPr>
          <w:p w14:paraId="70CB361B" w14:textId="77777777" w:rsidR="008D5953" w:rsidRDefault="008D5953" w:rsidP="008D5953">
            <w:pPr>
              <w:jc w:val="center"/>
            </w:pPr>
            <w:r>
              <w:rPr>
                <w:rFonts w:hint="eastAsia"/>
              </w:rPr>
              <w:t>19:30-23:00</w:t>
            </w:r>
          </w:p>
        </w:tc>
        <w:tc>
          <w:tcPr>
            <w:tcW w:w="4433" w:type="dxa"/>
            <w:vAlign w:val="center"/>
          </w:tcPr>
          <w:p w14:paraId="3EE7A12B" w14:textId="77777777" w:rsidR="008D5953" w:rsidRDefault="008D5953" w:rsidP="008D5953">
            <w:pPr>
              <w:jc w:val="center"/>
            </w:pPr>
            <w:r>
              <w:rPr>
                <w:rFonts w:hint="eastAsia"/>
              </w:rPr>
              <w:t>晚宴结束自由参加开展康养活动</w:t>
            </w:r>
          </w:p>
        </w:tc>
        <w:tc>
          <w:tcPr>
            <w:tcW w:w="1729" w:type="dxa"/>
          </w:tcPr>
          <w:p w14:paraId="571ED619" w14:textId="77777777" w:rsidR="008D5953" w:rsidRDefault="008D5953" w:rsidP="008D5953">
            <w:pPr>
              <w:jc w:val="center"/>
            </w:pPr>
            <w:r>
              <w:rPr>
                <w:rFonts w:hint="eastAsia"/>
              </w:rPr>
              <w:t>基地内活动</w:t>
            </w:r>
          </w:p>
        </w:tc>
      </w:tr>
      <w:tr w:rsidR="008D5953" w14:paraId="7E9BC5D6" w14:textId="77777777" w:rsidTr="008D5953">
        <w:trPr>
          <w:trHeight w:val="335"/>
        </w:trPr>
        <w:tc>
          <w:tcPr>
            <w:tcW w:w="1178" w:type="dxa"/>
            <w:vMerge w:val="restart"/>
            <w:vAlign w:val="center"/>
          </w:tcPr>
          <w:p w14:paraId="3B1857A0" w14:textId="77777777" w:rsidR="008D5953" w:rsidRDefault="008D5953" w:rsidP="008D5953"/>
          <w:p w14:paraId="2FE65ACF" w14:textId="77777777" w:rsidR="008D5953" w:rsidRDefault="008D5953" w:rsidP="008D5953">
            <w:pPr>
              <w:jc w:val="center"/>
            </w:pPr>
            <w:r>
              <w:rPr>
                <w:rFonts w:hint="eastAsia"/>
              </w:rPr>
              <w:t>（第二天）</w:t>
            </w:r>
          </w:p>
        </w:tc>
        <w:tc>
          <w:tcPr>
            <w:tcW w:w="844" w:type="dxa"/>
            <w:vMerge w:val="restart"/>
            <w:vAlign w:val="center"/>
          </w:tcPr>
          <w:p w14:paraId="33368E31" w14:textId="77777777" w:rsidR="008D5953" w:rsidRDefault="008D5953" w:rsidP="008D5953">
            <w:pPr>
              <w:jc w:val="center"/>
            </w:pPr>
            <w:r>
              <w:rPr>
                <w:rFonts w:hint="eastAsia"/>
              </w:rPr>
              <w:t>上午</w:t>
            </w:r>
          </w:p>
        </w:tc>
        <w:tc>
          <w:tcPr>
            <w:tcW w:w="1434" w:type="dxa"/>
            <w:vAlign w:val="center"/>
          </w:tcPr>
          <w:p w14:paraId="4EF9C338" w14:textId="77777777" w:rsidR="008D5953" w:rsidRDefault="008D5953" w:rsidP="008D5953">
            <w:pPr>
              <w:jc w:val="center"/>
            </w:pPr>
            <w:r>
              <w:rPr>
                <w:rFonts w:hint="eastAsia"/>
              </w:rPr>
              <w:t>07:30-09:30</w:t>
            </w:r>
          </w:p>
        </w:tc>
        <w:tc>
          <w:tcPr>
            <w:tcW w:w="4433" w:type="dxa"/>
            <w:vAlign w:val="center"/>
          </w:tcPr>
          <w:p w14:paraId="5EC317E1" w14:textId="77777777" w:rsidR="008D5953" w:rsidRDefault="008D5953" w:rsidP="008D5953">
            <w:pPr>
              <w:jc w:val="center"/>
            </w:pPr>
            <w:r>
              <w:rPr>
                <w:rFonts w:hint="eastAsia"/>
              </w:rPr>
              <w:t>大堂悦泉西餐厅早餐</w:t>
            </w:r>
          </w:p>
        </w:tc>
        <w:tc>
          <w:tcPr>
            <w:tcW w:w="1729" w:type="dxa"/>
          </w:tcPr>
          <w:p w14:paraId="7D77F916" w14:textId="77777777" w:rsidR="008D5953" w:rsidRDefault="008D5953" w:rsidP="008D5953">
            <w:pPr>
              <w:jc w:val="center"/>
            </w:pPr>
            <w:r>
              <w:rPr>
                <w:rFonts w:hint="eastAsia"/>
              </w:rPr>
              <w:t>大堂二楼</w:t>
            </w:r>
          </w:p>
        </w:tc>
      </w:tr>
      <w:tr w:rsidR="008D5953" w14:paraId="6B0929FA" w14:textId="77777777" w:rsidTr="008D5953">
        <w:tc>
          <w:tcPr>
            <w:tcW w:w="1178" w:type="dxa"/>
            <w:vMerge/>
            <w:vAlign w:val="center"/>
          </w:tcPr>
          <w:p w14:paraId="3901A4E5" w14:textId="77777777" w:rsidR="008D5953" w:rsidRDefault="008D5953" w:rsidP="008D5953">
            <w:pPr>
              <w:jc w:val="center"/>
            </w:pPr>
          </w:p>
        </w:tc>
        <w:tc>
          <w:tcPr>
            <w:tcW w:w="844" w:type="dxa"/>
            <w:vMerge/>
            <w:vAlign w:val="center"/>
          </w:tcPr>
          <w:p w14:paraId="0F1FAC4D" w14:textId="77777777" w:rsidR="008D5953" w:rsidRDefault="008D5953" w:rsidP="008D5953">
            <w:pPr>
              <w:jc w:val="center"/>
            </w:pPr>
          </w:p>
        </w:tc>
        <w:tc>
          <w:tcPr>
            <w:tcW w:w="1434" w:type="dxa"/>
            <w:vAlign w:val="center"/>
          </w:tcPr>
          <w:p w14:paraId="4D21C7E9" w14:textId="77777777" w:rsidR="008D5953" w:rsidRDefault="008D5953" w:rsidP="008D5953">
            <w:pPr>
              <w:jc w:val="center"/>
            </w:pPr>
            <w:r>
              <w:rPr>
                <w:rFonts w:hint="eastAsia"/>
              </w:rPr>
              <w:t>09:30-10:20</w:t>
            </w:r>
          </w:p>
        </w:tc>
        <w:tc>
          <w:tcPr>
            <w:tcW w:w="4433" w:type="dxa"/>
            <w:vAlign w:val="center"/>
          </w:tcPr>
          <w:p w14:paraId="23FF097E" w14:textId="77777777" w:rsidR="008D5953" w:rsidRDefault="008D5953" w:rsidP="008D5953">
            <w:pPr>
              <w:jc w:val="center"/>
            </w:pPr>
            <w:r>
              <w:rPr>
                <w:rFonts w:hint="eastAsia"/>
              </w:rPr>
              <w:t>前往流溪河森林公园</w:t>
            </w:r>
          </w:p>
        </w:tc>
        <w:tc>
          <w:tcPr>
            <w:tcW w:w="1729" w:type="dxa"/>
          </w:tcPr>
          <w:p w14:paraId="0A1BE412" w14:textId="77777777" w:rsidR="008D5953" w:rsidRDefault="008D5953" w:rsidP="008D5953">
            <w:pPr>
              <w:jc w:val="center"/>
            </w:pPr>
            <w:r>
              <w:rPr>
                <w:rFonts w:hint="eastAsia"/>
              </w:rPr>
              <w:t>景点</w:t>
            </w:r>
          </w:p>
        </w:tc>
      </w:tr>
      <w:tr w:rsidR="008D5953" w14:paraId="0F985196" w14:textId="77777777" w:rsidTr="008D5953">
        <w:tc>
          <w:tcPr>
            <w:tcW w:w="1178" w:type="dxa"/>
            <w:vMerge/>
            <w:vAlign w:val="center"/>
          </w:tcPr>
          <w:p w14:paraId="599C58CD" w14:textId="77777777" w:rsidR="008D5953" w:rsidRDefault="008D5953" w:rsidP="008D5953">
            <w:pPr>
              <w:jc w:val="center"/>
            </w:pPr>
          </w:p>
        </w:tc>
        <w:tc>
          <w:tcPr>
            <w:tcW w:w="844" w:type="dxa"/>
            <w:vMerge/>
            <w:vAlign w:val="center"/>
          </w:tcPr>
          <w:p w14:paraId="5E078969" w14:textId="77777777" w:rsidR="008D5953" w:rsidRDefault="008D5953" w:rsidP="008D5953">
            <w:pPr>
              <w:jc w:val="center"/>
            </w:pPr>
          </w:p>
        </w:tc>
        <w:tc>
          <w:tcPr>
            <w:tcW w:w="1434" w:type="dxa"/>
            <w:vAlign w:val="center"/>
          </w:tcPr>
          <w:p w14:paraId="622F7249" w14:textId="77777777" w:rsidR="008D5953" w:rsidRDefault="008D5953" w:rsidP="008D5953">
            <w:pPr>
              <w:jc w:val="center"/>
            </w:pPr>
            <w:r>
              <w:rPr>
                <w:rFonts w:hint="eastAsia"/>
              </w:rPr>
              <w:t>10:20-11:50</w:t>
            </w:r>
          </w:p>
        </w:tc>
        <w:tc>
          <w:tcPr>
            <w:tcW w:w="4433" w:type="dxa"/>
            <w:vAlign w:val="center"/>
          </w:tcPr>
          <w:p w14:paraId="51403EFF" w14:textId="77777777" w:rsidR="008D5953" w:rsidRDefault="008D5953" w:rsidP="008D5953">
            <w:pPr>
              <w:jc w:val="center"/>
            </w:pPr>
            <w:r>
              <w:rPr>
                <w:rFonts w:hint="eastAsia"/>
              </w:rPr>
              <w:t>景区有氧徒步自由参观游览</w:t>
            </w:r>
          </w:p>
        </w:tc>
        <w:tc>
          <w:tcPr>
            <w:tcW w:w="1729" w:type="dxa"/>
          </w:tcPr>
          <w:p w14:paraId="28BDACBB" w14:textId="77777777" w:rsidR="008D5953" w:rsidRDefault="008D5953" w:rsidP="008D5953">
            <w:pPr>
              <w:jc w:val="center"/>
            </w:pPr>
            <w:r>
              <w:rPr>
                <w:rFonts w:hint="eastAsia"/>
              </w:rPr>
              <w:t>流溪河</w:t>
            </w:r>
          </w:p>
        </w:tc>
      </w:tr>
      <w:tr w:rsidR="008D5953" w14:paraId="0F1CC994" w14:textId="77777777" w:rsidTr="008D5953">
        <w:tc>
          <w:tcPr>
            <w:tcW w:w="1178" w:type="dxa"/>
            <w:vMerge/>
            <w:vAlign w:val="center"/>
          </w:tcPr>
          <w:p w14:paraId="617E9E30" w14:textId="77777777" w:rsidR="008D5953" w:rsidRDefault="008D5953" w:rsidP="008D5953">
            <w:pPr>
              <w:jc w:val="center"/>
            </w:pPr>
          </w:p>
        </w:tc>
        <w:tc>
          <w:tcPr>
            <w:tcW w:w="844" w:type="dxa"/>
            <w:vMerge w:val="restart"/>
            <w:vAlign w:val="center"/>
          </w:tcPr>
          <w:p w14:paraId="51878834" w14:textId="77777777" w:rsidR="008D5953" w:rsidRDefault="008D5953" w:rsidP="008D5953">
            <w:pPr>
              <w:jc w:val="center"/>
            </w:pPr>
            <w:r>
              <w:rPr>
                <w:rFonts w:hint="eastAsia"/>
              </w:rPr>
              <w:t>中午</w:t>
            </w:r>
          </w:p>
        </w:tc>
        <w:tc>
          <w:tcPr>
            <w:tcW w:w="1434" w:type="dxa"/>
            <w:vAlign w:val="center"/>
          </w:tcPr>
          <w:p w14:paraId="57811AE4" w14:textId="77777777" w:rsidR="008D5953" w:rsidRDefault="008D5953" w:rsidP="008D5953">
            <w:pPr>
              <w:jc w:val="center"/>
            </w:pPr>
            <w:r>
              <w:rPr>
                <w:rFonts w:hint="eastAsia"/>
                <w:color w:val="000000"/>
              </w:rPr>
              <w:t>12:00-13:00</w:t>
            </w:r>
          </w:p>
        </w:tc>
        <w:tc>
          <w:tcPr>
            <w:tcW w:w="4433" w:type="dxa"/>
            <w:vAlign w:val="center"/>
          </w:tcPr>
          <w:p w14:paraId="0EF17B2B" w14:textId="77777777" w:rsidR="008D5953" w:rsidRDefault="008D5953" w:rsidP="008D5953">
            <w:pPr>
              <w:jc w:val="center"/>
            </w:pPr>
            <w:r>
              <w:rPr>
                <w:rFonts w:hint="eastAsia"/>
              </w:rPr>
              <w:t>香蜜山生态园享用午餐</w:t>
            </w:r>
          </w:p>
        </w:tc>
        <w:tc>
          <w:tcPr>
            <w:tcW w:w="1729" w:type="dxa"/>
          </w:tcPr>
          <w:p w14:paraId="610EC808" w14:textId="77777777" w:rsidR="008D5953" w:rsidRDefault="008D5953" w:rsidP="008D5953">
            <w:pPr>
              <w:jc w:val="center"/>
            </w:pPr>
          </w:p>
        </w:tc>
      </w:tr>
      <w:tr w:rsidR="008D5953" w14:paraId="3C3F89D6" w14:textId="77777777" w:rsidTr="008D5953">
        <w:tc>
          <w:tcPr>
            <w:tcW w:w="1178" w:type="dxa"/>
            <w:vMerge/>
            <w:vAlign w:val="center"/>
          </w:tcPr>
          <w:p w14:paraId="5E6DF11B" w14:textId="77777777" w:rsidR="008D5953" w:rsidRDefault="008D5953" w:rsidP="008D5953">
            <w:pPr>
              <w:jc w:val="center"/>
            </w:pPr>
          </w:p>
        </w:tc>
        <w:tc>
          <w:tcPr>
            <w:tcW w:w="844" w:type="dxa"/>
            <w:vMerge/>
            <w:vAlign w:val="center"/>
          </w:tcPr>
          <w:p w14:paraId="3AC77772" w14:textId="77777777" w:rsidR="008D5953" w:rsidRDefault="008D5953" w:rsidP="008D5953">
            <w:pPr>
              <w:jc w:val="center"/>
            </w:pPr>
          </w:p>
        </w:tc>
        <w:tc>
          <w:tcPr>
            <w:tcW w:w="1434" w:type="dxa"/>
            <w:vAlign w:val="center"/>
          </w:tcPr>
          <w:p w14:paraId="113E13B4" w14:textId="77777777" w:rsidR="008D5953" w:rsidRDefault="008D5953" w:rsidP="008D5953">
            <w:pPr>
              <w:jc w:val="center"/>
              <w:rPr>
                <w:color w:val="000000"/>
              </w:rPr>
            </w:pPr>
            <w:r>
              <w:rPr>
                <w:rFonts w:hint="eastAsia"/>
                <w:color w:val="000000"/>
              </w:rPr>
              <w:t>13:00-14:00</w:t>
            </w:r>
          </w:p>
        </w:tc>
        <w:tc>
          <w:tcPr>
            <w:tcW w:w="4433" w:type="dxa"/>
            <w:vAlign w:val="center"/>
          </w:tcPr>
          <w:p w14:paraId="15869837" w14:textId="77777777" w:rsidR="008D5953" w:rsidRDefault="008D5953" w:rsidP="008D5953">
            <w:pPr>
              <w:jc w:val="center"/>
            </w:pPr>
            <w:r>
              <w:rPr>
                <w:rFonts w:hint="eastAsia"/>
              </w:rPr>
              <w:t>香蜜山生态园游览观光</w:t>
            </w:r>
          </w:p>
        </w:tc>
        <w:tc>
          <w:tcPr>
            <w:tcW w:w="1729" w:type="dxa"/>
          </w:tcPr>
          <w:p w14:paraId="678A35D1" w14:textId="77777777" w:rsidR="008D5953" w:rsidRDefault="008D5953" w:rsidP="008D5953">
            <w:pPr>
              <w:jc w:val="center"/>
            </w:pPr>
            <w:r>
              <w:rPr>
                <w:rFonts w:hint="eastAsia"/>
              </w:rPr>
              <w:t>导游带领</w:t>
            </w:r>
          </w:p>
        </w:tc>
      </w:tr>
      <w:tr w:rsidR="008D5953" w14:paraId="56F77384" w14:textId="77777777" w:rsidTr="008D5953">
        <w:tc>
          <w:tcPr>
            <w:tcW w:w="1178" w:type="dxa"/>
            <w:vMerge/>
            <w:vAlign w:val="center"/>
          </w:tcPr>
          <w:p w14:paraId="6C97BAB2" w14:textId="77777777" w:rsidR="008D5953" w:rsidRDefault="008D5953" w:rsidP="008D5953">
            <w:pPr>
              <w:jc w:val="center"/>
            </w:pPr>
          </w:p>
        </w:tc>
        <w:tc>
          <w:tcPr>
            <w:tcW w:w="844" w:type="dxa"/>
            <w:vMerge w:val="restart"/>
            <w:vAlign w:val="center"/>
          </w:tcPr>
          <w:p w14:paraId="13E22458" w14:textId="77777777" w:rsidR="008D5953" w:rsidRDefault="008D5953" w:rsidP="008D5953">
            <w:pPr>
              <w:jc w:val="center"/>
            </w:pPr>
            <w:r>
              <w:rPr>
                <w:rFonts w:hint="eastAsia"/>
              </w:rPr>
              <w:t>下午</w:t>
            </w:r>
          </w:p>
        </w:tc>
        <w:tc>
          <w:tcPr>
            <w:tcW w:w="1434" w:type="dxa"/>
            <w:vAlign w:val="center"/>
          </w:tcPr>
          <w:p w14:paraId="65990A2D" w14:textId="77777777" w:rsidR="008D5953" w:rsidRDefault="008D5953" w:rsidP="008D5953">
            <w:pPr>
              <w:jc w:val="center"/>
              <w:rPr>
                <w:color w:val="000000"/>
              </w:rPr>
            </w:pPr>
            <w:r>
              <w:rPr>
                <w:rFonts w:hint="eastAsia"/>
                <w:color w:val="000000"/>
              </w:rPr>
              <w:t>14:00-14:30</w:t>
            </w:r>
          </w:p>
        </w:tc>
        <w:tc>
          <w:tcPr>
            <w:tcW w:w="4433" w:type="dxa"/>
            <w:vAlign w:val="center"/>
          </w:tcPr>
          <w:p w14:paraId="3B2841C1" w14:textId="77777777" w:rsidR="008D5953" w:rsidRDefault="008D5953" w:rsidP="008D5953">
            <w:pPr>
              <w:jc w:val="center"/>
            </w:pPr>
            <w:r>
              <w:rPr>
                <w:rFonts w:hint="eastAsia"/>
              </w:rPr>
              <w:t>香蜜山生态园品尝水果</w:t>
            </w:r>
          </w:p>
        </w:tc>
        <w:tc>
          <w:tcPr>
            <w:tcW w:w="1729" w:type="dxa"/>
          </w:tcPr>
          <w:p w14:paraId="126F680D" w14:textId="77777777" w:rsidR="008D5953" w:rsidRDefault="008D5953" w:rsidP="008D5953">
            <w:pPr>
              <w:jc w:val="center"/>
            </w:pPr>
          </w:p>
        </w:tc>
      </w:tr>
      <w:tr w:rsidR="008D5953" w14:paraId="3ACC45EF" w14:textId="77777777" w:rsidTr="008D5953">
        <w:tc>
          <w:tcPr>
            <w:tcW w:w="1178" w:type="dxa"/>
            <w:vMerge/>
            <w:vAlign w:val="center"/>
          </w:tcPr>
          <w:p w14:paraId="6E178304" w14:textId="77777777" w:rsidR="008D5953" w:rsidRDefault="008D5953" w:rsidP="008D5953">
            <w:pPr>
              <w:jc w:val="center"/>
            </w:pPr>
          </w:p>
        </w:tc>
        <w:tc>
          <w:tcPr>
            <w:tcW w:w="844" w:type="dxa"/>
            <w:vMerge/>
            <w:vAlign w:val="center"/>
          </w:tcPr>
          <w:p w14:paraId="170A1828" w14:textId="77777777" w:rsidR="008D5953" w:rsidRDefault="008D5953" w:rsidP="008D5953">
            <w:pPr>
              <w:jc w:val="center"/>
            </w:pPr>
          </w:p>
        </w:tc>
        <w:tc>
          <w:tcPr>
            <w:tcW w:w="1434" w:type="dxa"/>
            <w:vAlign w:val="center"/>
          </w:tcPr>
          <w:p w14:paraId="794D78FD" w14:textId="77777777" w:rsidR="008D5953" w:rsidRDefault="008D5953" w:rsidP="008D5953">
            <w:pPr>
              <w:jc w:val="center"/>
              <w:rPr>
                <w:color w:val="000000"/>
              </w:rPr>
            </w:pPr>
            <w:r>
              <w:rPr>
                <w:rFonts w:hint="eastAsia"/>
                <w:color w:val="000000"/>
              </w:rPr>
              <w:t>15:00-18:00</w:t>
            </w:r>
          </w:p>
        </w:tc>
        <w:tc>
          <w:tcPr>
            <w:tcW w:w="4433" w:type="dxa"/>
            <w:vAlign w:val="center"/>
          </w:tcPr>
          <w:p w14:paraId="2C278689" w14:textId="77777777" w:rsidR="008D5953" w:rsidRDefault="008D5953" w:rsidP="008D5953">
            <w:pPr>
              <w:jc w:val="center"/>
            </w:pPr>
            <w:r>
              <w:rPr>
                <w:rFonts w:hint="eastAsia"/>
              </w:rPr>
              <w:t>基地自由疗休养活动</w:t>
            </w:r>
          </w:p>
        </w:tc>
        <w:tc>
          <w:tcPr>
            <w:tcW w:w="1729" w:type="dxa"/>
          </w:tcPr>
          <w:p w14:paraId="0360FCBB" w14:textId="77777777" w:rsidR="008D5953" w:rsidRDefault="008D5953" w:rsidP="008D5953">
            <w:pPr>
              <w:jc w:val="center"/>
            </w:pPr>
            <w:r>
              <w:rPr>
                <w:rFonts w:hint="eastAsia"/>
              </w:rPr>
              <w:t>康乐文娱</w:t>
            </w:r>
          </w:p>
        </w:tc>
      </w:tr>
      <w:tr w:rsidR="008D5953" w14:paraId="7B496094" w14:textId="77777777" w:rsidTr="008D5953">
        <w:tc>
          <w:tcPr>
            <w:tcW w:w="1178" w:type="dxa"/>
            <w:vMerge/>
            <w:vAlign w:val="center"/>
          </w:tcPr>
          <w:p w14:paraId="49A3BDE9" w14:textId="77777777" w:rsidR="008D5953" w:rsidRDefault="008D5953" w:rsidP="008D5953">
            <w:pPr>
              <w:jc w:val="center"/>
            </w:pPr>
          </w:p>
        </w:tc>
        <w:tc>
          <w:tcPr>
            <w:tcW w:w="844" w:type="dxa"/>
            <w:vMerge w:val="restart"/>
            <w:vAlign w:val="center"/>
          </w:tcPr>
          <w:p w14:paraId="29B9768D" w14:textId="77777777" w:rsidR="008D5953" w:rsidRDefault="008D5953" w:rsidP="008D5953">
            <w:pPr>
              <w:jc w:val="center"/>
            </w:pPr>
            <w:r>
              <w:rPr>
                <w:rFonts w:hint="eastAsia"/>
              </w:rPr>
              <w:t>晚上</w:t>
            </w:r>
          </w:p>
        </w:tc>
        <w:tc>
          <w:tcPr>
            <w:tcW w:w="1434" w:type="dxa"/>
            <w:vAlign w:val="center"/>
          </w:tcPr>
          <w:p w14:paraId="4B05D012" w14:textId="77777777" w:rsidR="008D5953" w:rsidRDefault="008D5953" w:rsidP="008D5953">
            <w:pPr>
              <w:jc w:val="center"/>
            </w:pPr>
            <w:r>
              <w:rPr>
                <w:rFonts w:hint="eastAsia"/>
              </w:rPr>
              <w:t>18:00-19:30</w:t>
            </w:r>
          </w:p>
        </w:tc>
        <w:tc>
          <w:tcPr>
            <w:tcW w:w="4433" w:type="dxa"/>
            <w:vAlign w:val="center"/>
          </w:tcPr>
          <w:p w14:paraId="390C1C01" w14:textId="77777777" w:rsidR="008D5953" w:rsidRDefault="008D5953" w:rsidP="008D5953">
            <w:pPr>
              <w:jc w:val="center"/>
            </w:pPr>
            <w:r>
              <w:rPr>
                <w:rFonts w:hint="eastAsia"/>
              </w:rPr>
              <w:t>前往揽风楼中餐厅享用晚宴</w:t>
            </w:r>
          </w:p>
        </w:tc>
        <w:tc>
          <w:tcPr>
            <w:tcW w:w="1729" w:type="dxa"/>
          </w:tcPr>
          <w:p w14:paraId="209B278F" w14:textId="77777777" w:rsidR="008D5953" w:rsidRDefault="008D5953" w:rsidP="008D5953">
            <w:pPr>
              <w:jc w:val="center"/>
            </w:pPr>
            <w:r>
              <w:rPr>
                <w:rFonts w:hint="eastAsia"/>
              </w:rPr>
              <w:t>揽风楼</w:t>
            </w:r>
          </w:p>
        </w:tc>
      </w:tr>
      <w:tr w:rsidR="008D5953" w14:paraId="3023CFCF" w14:textId="77777777" w:rsidTr="008D5953">
        <w:tc>
          <w:tcPr>
            <w:tcW w:w="1178" w:type="dxa"/>
            <w:vMerge/>
            <w:vAlign w:val="center"/>
          </w:tcPr>
          <w:p w14:paraId="490B007B" w14:textId="77777777" w:rsidR="008D5953" w:rsidRDefault="008D5953" w:rsidP="008D5953">
            <w:pPr>
              <w:jc w:val="center"/>
            </w:pPr>
          </w:p>
        </w:tc>
        <w:tc>
          <w:tcPr>
            <w:tcW w:w="844" w:type="dxa"/>
            <w:vMerge/>
            <w:vAlign w:val="center"/>
          </w:tcPr>
          <w:p w14:paraId="461E4C1E" w14:textId="77777777" w:rsidR="008D5953" w:rsidRDefault="008D5953" w:rsidP="008D5953">
            <w:pPr>
              <w:jc w:val="center"/>
            </w:pPr>
          </w:p>
        </w:tc>
        <w:tc>
          <w:tcPr>
            <w:tcW w:w="1434" w:type="dxa"/>
            <w:vAlign w:val="center"/>
          </w:tcPr>
          <w:p w14:paraId="135B0826" w14:textId="77777777" w:rsidR="008D5953" w:rsidRDefault="008D5953" w:rsidP="008D5953">
            <w:pPr>
              <w:jc w:val="center"/>
            </w:pPr>
            <w:r>
              <w:rPr>
                <w:rFonts w:hint="eastAsia"/>
              </w:rPr>
              <w:t>19:30-23:00</w:t>
            </w:r>
          </w:p>
        </w:tc>
        <w:tc>
          <w:tcPr>
            <w:tcW w:w="4433" w:type="dxa"/>
            <w:vAlign w:val="center"/>
          </w:tcPr>
          <w:p w14:paraId="265446D7" w14:textId="77777777" w:rsidR="008D5953" w:rsidRDefault="008D5953" w:rsidP="008D5953">
            <w:pPr>
              <w:jc w:val="center"/>
            </w:pPr>
            <w:r>
              <w:rPr>
                <w:rFonts w:hint="eastAsia"/>
              </w:rPr>
              <w:t>自行安排活动或回房休息</w:t>
            </w:r>
          </w:p>
        </w:tc>
        <w:tc>
          <w:tcPr>
            <w:tcW w:w="1729" w:type="dxa"/>
          </w:tcPr>
          <w:p w14:paraId="0A2E5FF4" w14:textId="77777777" w:rsidR="008D5953" w:rsidRDefault="008D5953" w:rsidP="008D5953">
            <w:pPr>
              <w:jc w:val="center"/>
            </w:pPr>
            <w:r>
              <w:rPr>
                <w:rFonts w:hint="eastAsia"/>
              </w:rPr>
              <w:t>基地内活动</w:t>
            </w:r>
          </w:p>
        </w:tc>
      </w:tr>
      <w:tr w:rsidR="008D5953" w14:paraId="376C2006" w14:textId="77777777" w:rsidTr="008D5953">
        <w:tc>
          <w:tcPr>
            <w:tcW w:w="1178" w:type="dxa"/>
            <w:vMerge w:val="restart"/>
            <w:vAlign w:val="center"/>
          </w:tcPr>
          <w:p w14:paraId="68E80C91" w14:textId="77777777" w:rsidR="008D5953" w:rsidRDefault="008D5953" w:rsidP="008D5953">
            <w:pPr>
              <w:jc w:val="center"/>
            </w:pPr>
          </w:p>
          <w:p w14:paraId="293704BF" w14:textId="77777777" w:rsidR="008D5953" w:rsidRDefault="008D5953" w:rsidP="008D5953">
            <w:pPr>
              <w:jc w:val="center"/>
            </w:pPr>
            <w:r>
              <w:rPr>
                <w:rFonts w:hint="eastAsia"/>
              </w:rPr>
              <w:t>（第三天）</w:t>
            </w:r>
          </w:p>
        </w:tc>
        <w:tc>
          <w:tcPr>
            <w:tcW w:w="844" w:type="dxa"/>
            <w:vMerge w:val="restart"/>
            <w:vAlign w:val="center"/>
          </w:tcPr>
          <w:p w14:paraId="3EBDE6B5" w14:textId="77777777" w:rsidR="008D5953" w:rsidRDefault="008D5953" w:rsidP="008D5953">
            <w:pPr>
              <w:jc w:val="center"/>
            </w:pPr>
            <w:r>
              <w:rPr>
                <w:rFonts w:hint="eastAsia"/>
              </w:rPr>
              <w:t>上午</w:t>
            </w:r>
          </w:p>
        </w:tc>
        <w:tc>
          <w:tcPr>
            <w:tcW w:w="1434" w:type="dxa"/>
            <w:vAlign w:val="center"/>
          </w:tcPr>
          <w:p w14:paraId="164886FF" w14:textId="77777777" w:rsidR="008D5953" w:rsidRDefault="008D5953" w:rsidP="008D5953">
            <w:pPr>
              <w:jc w:val="center"/>
            </w:pPr>
            <w:r>
              <w:rPr>
                <w:rFonts w:hint="eastAsia"/>
              </w:rPr>
              <w:t>07:30-10:00</w:t>
            </w:r>
          </w:p>
        </w:tc>
        <w:tc>
          <w:tcPr>
            <w:tcW w:w="4433" w:type="dxa"/>
            <w:vAlign w:val="center"/>
          </w:tcPr>
          <w:p w14:paraId="776FA4EC" w14:textId="77777777" w:rsidR="008D5953" w:rsidRDefault="008D5953" w:rsidP="008D5953">
            <w:pPr>
              <w:jc w:val="center"/>
            </w:pPr>
            <w:r>
              <w:rPr>
                <w:rFonts w:hint="eastAsia"/>
              </w:rPr>
              <w:t>大堂悦泉餐厅享用早餐</w:t>
            </w:r>
          </w:p>
        </w:tc>
        <w:tc>
          <w:tcPr>
            <w:tcW w:w="1729" w:type="dxa"/>
          </w:tcPr>
          <w:p w14:paraId="1116EC18" w14:textId="77777777" w:rsidR="008D5953" w:rsidRDefault="008D5953" w:rsidP="008D5953">
            <w:pPr>
              <w:jc w:val="center"/>
            </w:pPr>
            <w:r>
              <w:rPr>
                <w:rFonts w:hint="eastAsia"/>
              </w:rPr>
              <w:t>大堂二楼</w:t>
            </w:r>
          </w:p>
        </w:tc>
      </w:tr>
      <w:tr w:rsidR="008D5953" w14:paraId="59C9263F" w14:textId="77777777" w:rsidTr="008D5953">
        <w:tc>
          <w:tcPr>
            <w:tcW w:w="1178" w:type="dxa"/>
            <w:vMerge/>
            <w:vAlign w:val="center"/>
          </w:tcPr>
          <w:p w14:paraId="4A154EB6" w14:textId="77777777" w:rsidR="008D5953" w:rsidRDefault="008D5953" w:rsidP="008D5953">
            <w:pPr>
              <w:jc w:val="center"/>
            </w:pPr>
          </w:p>
        </w:tc>
        <w:tc>
          <w:tcPr>
            <w:tcW w:w="844" w:type="dxa"/>
            <w:vMerge/>
            <w:vAlign w:val="center"/>
          </w:tcPr>
          <w:p w14:paraId="2E796F5D" w14:textId="77777777" w:rsidR="008D5953" w:rsidRDefault="008D5953" w:rsidP="008D5953">
            <w:pPr>
              <w:jc w:val="center"/>
            </w:pPr>
          </w:p>
        </w:tc>
        <w:tc>
          <w:tcPr>
            <w:tcW w:w="1434" w:type="dxa"/>
            <w:vAlign w:val="center"/>
          </w:tcPr>
          <w:p w14:paraId="03B2150F" w14:textId="77777777" w:rsidR="008D5953" w:rsidRDefault="008D5953" w:rsidP="008D5953">
            <w:pPr>
              <w:jc w:val="center"/>
            </w:pPr>
            <w:r>
              <w:rPr>
                <w:rFonts w:hint="eastAsia"/>
              </w:rPr>
              <w:t>10:00-11:50</w:t>
            </w:r>
          </w:p>
        </w:tc>
        <w:tc>
          <w:tcPr>
            <w:tcW w:w="4433" w:type="dxa"/>
            <w:vAlign w:val="center"/>
          </w:tcPr>
          <w:p w14:paraId="61DEA4DB" w14:textId="77777777" w:rsidR="008D5953" w:rsidRDefault="008D5953" w:rsidP="008D5953">
            <w:pPr>
              <w:jc w:val="center"/>
            </w:pPr>
            <w:r>
              <w:rPr>
                <w:rFonts w:hint="eastAsia"/>
              </w:rPr>
              <w:t>基地自由进行疗休养活动</w:t>
            </w:r>
          </w:p>
        </w:tc>
        <w:tc>
          <w:tcPr>
            <w:tcW w:w="1729" w:type="dxa"/>
          </w:tcPr>
          <w:p w14:paraId="35675F8B" w14:textId="77777777" w:rsidR="008D5953" w:rsidRDefault="008D5953" w:rsidP="008D5953">
            <w:pPr>
              <w:jc w:val="center"/>
            </w:pPr>
            <w:r>
              <w:rPr>
                <w:rFonts w:hint="eastAsia"/>
              </w:rPr>
              <w:t>康乐文娱</w:t>
            </w:r>
          </w:p>
        </w:tc>
      </w:tr>
      <w:tr w:rsidR="008D5953" w14:paraId="6A3DA2EF" w14:textId="77777777" w:rsidTr="008D5953">
        <w:tc>
          <w:tcPr>
            <w:tcW w:w="1178" w:type="dxa"/>
            <w:vMerge/>
            <w:vAlign w:val="center"/>
          </w:tcPr>
          <w:p w14:paraId="14CD150F" w14:textId="77777777" w:rsidR="008D5953" w:rsidRDefault="008D5953" w:rsidP="008D5953">
            <w:pPr>
              <w:jc w:val="center"/>
            </w:pPr>
          </w:p>
        </w:tc>
        <w:tc>
          <w:tcPr>
            <w:tcW w:w="844" w:type="dxa"/>
            <w:vMerge/>
            <w:vAlign w:val="center"/>
          </w:tcPr>
          <w:p w14:paraId="1AAD8F95" w14:textId="77777777" w:rsidR="008D5953" w:rsidRDefault="008D5953" w:rsidP="008D5953">
            <w:pPr>
              <w:jc w:val="center"/>
            </w:pPr>
          </w:p>
        </w:tc>
        <w:tc>
          <w:tcPr>
            <w:tcW w:w="1434" w:type="dxa"/>
            <w:vAlign w:val="center"/>
          </w:tcPr>
          <w:p w14:paraId="0F6A0446" w14:textId="77777777" w:rsidR="008D5953" w:rsidRDefault="008D5953" w:rsidP="008D5953">
            <w:pPr>
              <w:jc w:val="center"/>
            </w:pPr>
            <w:r>
              <w:rPr>
                <w:rFonts w:hint="eastAsia"/>
              </w:rPr>
              <w:t>11:50-12:00</w:t>
            </w:r>
          </w:p>
        </w:tc>
        <w:tc>
          <w:tcPr>
            <w:tcW w:w="4433" w:type="dxa"/>
            <w:vAlign w:val="center"/>
          </w:tcPr>
          <w:p w14:paraId="7132AD4B" w14:textId="77777777" w:rsidR="008D5953" w:rsidRDefault="008D5953" w:rsidP="008D5953">
            <w:pPr>
              <w:jc w:val="center"/>
            </w:pPr>
            <w:r>
              <w:rPr>
                <w:rFonts w:hint="eastAsia"/>
              </w:rPr>
              <w:t>退房、寄存行李</w:t>
            </w:r>
          </w:p>
        </w:tc>
        <w:tc>
          <w:tcPr>
            <w:tcW w:w="1729" w:type="dxa"/>
          </w:tcPr>
          <w:p w14:paraId="402F1B78" w14:textId="77777777" w:rsidR="008D5953" w:rsidRDefault="008D5953" w:rsidP="008D5953">
            <w:pPr>
              <w:jc w:val="center"/>
            </w:pPr>
            <w:r>
              <w:rPr>
                <w:rFonts w:hint="eastAsia"/>
              </w:rPr>
              <w:t>房卡交前台</w:t>
            </w:r>
          </w:p>
        </w:tc>
      </w:tr>
      <w:tr w:rsidR="008D5953" w14:paraId="657E43FF" w14:textId="77777777" w:rsidTr="008D5953">
        <w:tc>
          <w:tcPr>
            <w:tcW w:w="1178" w:type="dxa"/>
            <w:vMerge/>
            <w:vAlign w:val="center"/>
          </w:tcPr>
          <w:p w14:paraId="59A08A95" w14:textId="77777777" w:rsidR="008D5953" w:rsidRDefault="008D5953" w:rsidP="008D5953">
            <w:pPr>
              <w:jc w:val="center"/>
            </w:pPr>
          </w:p>
        </w:tc>
        <w:tc>
          <w:tcPr>
            <w:tcW w:w="844" w:type="dxa"/>
            <w:vMerge w:val="restart"/>
            <w:vAlign w:val="center"/>
          </w:tcPr>
          <w:p w14:paraId="7EF15536" w14:textId="77777777" w:rsidR="008D5953" w:rsidRDefault="008D5953" w:rsidP="008D5953">
            <w:pPr>
              <w:jc w:val="center"/>
            </w:pPr>
            <w:r>
              <w:rPr>
                <w:rFonts w:hint="eastAsia"/>
              </w:rPr>
              <w:t>中午</w:t>
            </w:r>
          </w:p>
        </w:tc>
        <w:tc>
          <w:tcPr>
            <w:tcW w:w="1434" w:type="dxa"/>
            <w:vAlign w:val="center"/>
          </w:tcPr>
          <w:p w14:paraId="0B5EE5B7" w14:textId="77777777" w:rsidR="008D5953" w:rsidRDefault="008D5953" w:rsidP="008D5953">
            <w:pPr>
              <w:jc w:val="center"/>
            </w:pPr>
            <w:r>
              <w:rPr>
                <w:rFonts w:hint="eastAsia"/>
              </w:rPr>
              <w:t>12:00-13:00</w:t>
            </w:r>
          </w:p>
        </w:tc>
        <w:tc>
          <w:tcPr>
            <w:tcW w:w="4433" w:type="dxa"/>
            <w:vAlign w:val="center"/>
          </w:tcPr>
          <w:p w14:paraId="529F62F0" w14:textId="77777777" w:rsidR="008D5953" w:rsidRDefault="008D5953" w:rsidP="008D5953">
            <w:pPr>
              <w:jc w:val="center"/>
            </w:pPr>
            <w:r>
              <w:rPr>
                <w:rFonts w:hint="eastAsia"/>
              </w:rPr>
              <w:t>揽风楼中餐厅享用午餐</w:t>
            </w:r>
          </w:p>
        </w:tc>
        <w:tc>
          <w:tcPr>
            <w:tcW w:w="1729" w:type="dxa"/>
          </w:tcPr>
          <w:p w14:paraId="47A379A3" w14:textId="77777777" w:rsidR="008D5953" w:rsidRDefault="008D5953" w:rsidP="008D5953">
            <w:pPr>
              <w:jc w:val="center"/>
            </w:pPr>
            <w:r>
              <w:rPr>
                <w:rFonts w:hint="eastAsia"/>
              </w:rPr>
              <w:t>酒店内</w:t>
            </w:r>
          </w:p>
        </w:tc>
      </w:tr>
      <w:tr w:rsidR="008D5953" w14:paraId="545F89A3" w14:textId="77777777" w:rsidTr="008D5953">
        <w:tc>
          <w:tcPr>
            <w:tcW w:w="1178" w:type="dxa"/>
            <w:vMerge/>
            <w:vAlign w:val="center"/>
          </w:tcPr>
          <w:p w14:paraId="3803690D" w14:textId="77777777" w:rsidR="008D5953" w:rsidRDefault="008D5953" w:rsidP="008D5953">
            <w:pPr>
              <w:jc w:val="center"/>
            </w:pPr>
          </w:p>
        </w:tc>
        <w:tc>
          <w:tcPr>
            <w:tcW w:w="844" w:type="dxa"/>
            <w:vMerge/>
            <w:vAlign w:val="center"/>
          </w:tcPr>
          <w:p w14:paraId="75E1E246" w14:textId="77777777" w:rsidR="008D5953" w:rsidRDefault="008D5953" w:rsidP="008D5953">
            <w:pPr>
              <w:jc w:val="center"/>
            </w:pPr>
          </w:p>
        </w:tc>
        <w:tc>
          <w:tcPr>
            <w:tcW w:w="1434" w:type="dxa"/>
            <w:vAlign w:val="center"/>
          </w:tcPr>
          <w:p w14:paraId="75B28D5D" w14:textId="77777777" w:rsidR="008D5953" w:rsidRDefault="008D5953" w:rsidP="008D5953">
            <w:pPr>
              <w:jc w:val="center"/>
            </w:pPr>
            <w:r>
              <w:rPr>
                <w:rFonts w:hint="eastAsia"/>
              </w:rPr>
              <w:t>13:00-16:00</w:t>
            </w:r>
          </w:p>
        </w:tc>
        <w:tc>
          <w:tcPr>
            <w:tcW w:w="4433" w:type="dxa"/>
            <w:vAlign w:val="center"/>
          </w:tcPr>
          <w:p w14:paraId="5DE62564" w14:textId="77777777" w:rsidR="008D5953" w:rsidRDefault="008D5953" w:rsidP="008D5953">
            <w:pPr>
              <w:jc w:val="center"/>
            </w:pPr>
            <w:r>
              <w:rPr>
                <w:rFonts w:hint="eastAsia"/>
              </w:rPr>
              <w:t>集合回程</w:t>
            </w:r>
          </w:p>
        </w:tc>
        <w:tc>
          <w:tcPr>
            <w:tcW w:w="1729" w:type="dxa"/>
          </w:tcPr>
          <w:p w14:paraId="613549DD" w14:textId="77777777" w:rsidR="008D5953" w:rsidRDefault="008D5953" w:rsidP="008D5953">
            <w:pPr>
              <w:jc w:val="center"/>
            </w:pPr>
          </w:p>
        </w:tc>
      </w:tr>
      <w:tr w:rsidR="008D5953" w14:paraId="748DD484" w14:textId="77777777" w:rsidTr="008D5953">
        <w:tc>
          <w:tcPr>
            <w:tcW w:w="1178" w:type="dxa"/>
            <w:vAlign w:val="center"/>
          </w:tcPr>
          <w:p w14:paraId="703010B2" w14:textId="77777777" w:rsidR="008D5953" w:rsidRDefault="008D5953" w:rsidP="008D5953">
            <w:pPr>
              <w:jc w:val="center"/>
            </w:pPr>
            <w:r>
              <w:rPr>
                <w:rFonts w:hint="eastAsia"/>
              </w:rPr>
              <w:t>备注：</w:t>
            </w:r>
          </w:p>
        </w:tc>
        <w:tc>
          <w:tcPr>
            <w:tcW w:w="8440" w:type="dxa"/>
            <w:gridSpan w:val="4"/>
            <w:vAlign w:val="center"/>
          </w:tcPr>
          <w:p w14:paraId="7EFD7EBC" w14:textId="77777777" w:rsidR="008D5953" w:rsidRDefault="008D5953" w:rsidP="008D5953">
            <w:pPr>
              <w:jc w:val="center"/>
            </w:pPr>
            <w:r>
              <w:rPr>
                <w:rFonts w:hint="eastAsia"/>
              </w:rPr>
              <w:t>园区包含疗休养文娱项目：温泉无限次、中西式自助早餐、干湿蒸、地热廊、水疗池、微波泳池、水上乐园、心悦谷无边际悬空心型泳池、健身房、乒乓球、桌球、篮球场、</w:t>
            </w:r>
          </w:p>
          <w:p w14:paraId="5DF3FF16" w14:textId="77777777" w:rsidR="008D5953" w:rsidRDefault="008D5953" w:rsidP="008D5953">
            <w:r>
              <w:rPr>
                <w:rFonts w:hint="eastAsia"/>
              </w:rPr>
              <w:t>羽毛球场、八大网红打卡点、森林步道、林间美径，钓鱼台。</w:t>
            </w:r>
          </w:p>
        </w:tc>
      </w:tr>
    </w:tbl>
    <w:p w14:paraId="05E59C09" w14:textId="6207D16B" w:rsidR="00BD5070" w:rsidRPr="008D5953" w:rsidRDefault="00FF70F9">
      <w:pPr>
        <w:rPr>
          <w:sz w:val="28"/>
          <w:szCs w:val="28"/>
        </w:rPr>
      </w:pPr>
      <w:r>
        <w:rPr>
          <w:rFonts w:hint="eastAsia"/>
          <w:sz w:val="28"/>
          <w:szCs w:val="28"/>
        </w:rPr>
        <w:t>附：</w:t>
      </w:r>
      <w:r w:rsidR="008D5953" w:rsidRPr="008D5953">
        <w:rPr>
          <w:rFonts w:hint="eastAsia"/>
          <w:sz w:val="28"/>
          <w:szCs w:val="28"/>
        </w:rPr>
        <w:t>龙门地派温泉度假村</w:t>
      </w:r>
      <w:r>
        <w:rPr>
          <w:rFonts w:hint="eastAsia"/>
          <w:sz w:val="28"/>
          <w:szCs w:val="28"/>
        </w:rPr>
        <w:t>疗休养活动行程安排（3天）</w:t>
      </w:r>
    </w:p>
    <w:p w14:paraId="2C619B4E" w14:textId="77777777" w:rsidR="00BD5070" w:rsidRDefault="00BD5070">
      <w:pPr>
        <w:rPr>
          <w:sz w:val="28"/>
          <w:szCs w:val="28"/>
        </w:rPr>
      </w:pPr>
    </w:p>
    <w:sectPr w:rsidR="00BD5070">
      <w:footerReference w:type="default" r:id="rId9"/>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8D603" w14:textId="77777777" w:rsidR="00F8585C" w:rsidRDefault="00F8585C">
      <w:r>
        <w:separator/>
      </w:r>
    </w:p>
  </w:endnote>
  <w:endnote w:type="continuationSeparator" w:id="0">
    <w:p w14:paraId="5BEB2448" w14:textId="77777777" w:rsidR="00F8585C" w:rsidRDefault="00F8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CAA3D8C9-AC50-4CB9-BAEB-3C67CB72047A}"/>
    <w:embedBold r:id="rId2" w:subsetted="1" w:fontKey="{5671A6FE-B463-488D-9525-3B46F88C7E51}"/>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公文小标宋">
    <w:altName w:val="微软雅黑"/>
    <w:charset w:val="86"/>
    <w:family w:val="auto"/>
    <w:pitch w:val="default"/>
    <w:sig w:usb0="A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AE5B3456-B64B-45FD-A23E-5C4F2282E131}"/>
    <w:embedBold r:id="rId4" w:subsetted="1" w:fontKey="{B488F2DB-16C6-4E67-98A4-B8E9595F0A7A}"/>
  </w:font>
  <w:font w:name="仿宋">
    <w:panose1 w:val="02010609060101010101"/>
    <w:charset w:val="86"/>
    <w:family w:val="modern"/>
    <w:pitch w:val="fixed"/>
    <w:sig w:usb0="800002BF" w:usb1="38CF7CFA" w:usb2="00000016" w:usb3="00000000" w:csb0="00040001" w:csb1="00000000"/>
    <w:embedRegular r:id="rId5" w:subsetted="1" w:fontKey="{AA78008B-5E00-4184-BC49-590DA8E38D44}"/>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DFCC" w14:textId="77777777" w:rsidR="007940D9" w:rsidRDefault="00F8585C">
    <w:pPr>
      <w:tabs>
        <w:tab w:val="left" w:pos="5806"/>
      </w:tabs>
      <w:spacing w:line="186" w:lineRule="auto"/>
      <w:ind w:left="4552"/>
      <w:rPr>
        <w:rFonts w:ascii="PMingLiU" w:hAnsi="PMingLiU" w:cs="PMingLiU"/>
        <w:sz w:val="36"/>
        <w:szCs w:val="36"/>
      </w:rPr>
    </w:pPr>
    <w:r>
      <w:rPr>
        <w:sz w:val="36"/>
        <w:szCs w:val="36"/>
      </w:rPr>
      <w:pict w14:anchorId="4BB9EDD0">
        <v:shapetype id="_x0000_t202" coordsize="21600,21600" o:spt="202" path="m,l,21600r21600,l21600,xe">
          <v:stroke joinstyle="miter"/>
          <v:path gradientshapeok="t" o:connecttype="rect"/>
        </v:shapetype>
        <v:shape id="文本框 8" o:spid="_x0000_s204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36E52FC9" w14:textId="77777777" w:rsidR="007940D9" w:rsidRDefault="00FF70F9">
                <w:pPr>
                  <w:pStyle w:val="Foote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w10:wrap anchorx="margin"/>
        </v:shape>
      </w:pict>
    </w:r>
    <w:r w:rsidR="00FF70F9">
      <w:rPr>
        <w:rFonts w:ascii="PMingLiU" w:hAnsi="PMingLiU" w:cs="PMingLiU" w:hint="eastAsia"/>
        <w:sz w:val="36"/>
        <w:szCs w:val="3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67FDD" w14:textId="77777777" w:rsidR="00F8585C" w:rsidRDefault="00F8585C">
      <w:r>
        <w:separator/>
      </w:r>
    </w:p>
  </w:footnote>
  <w:footnote w:type="continuationSeparator" w:id="0">
    <w:p w14:paraId="323F78E2" w14:textId="77777777" w:rsidR="00F8585C" w:rsidRDefault="00F85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1F0E8F"/>
    <w:multiLevelType w:val="singleLevel"/>
    <w:tmpl w:val="B41F0E8F"/>
    <w:lvl w:ilvl="0">
      <w:start w:val="1"/>
      <w:numFmt w:val="decimal"/>
      <w:suff w:val="nothing"/>
      <w:lvlText w:val="%1、"/>
      <w:lvlJc w:val="left"/>
    </w:lvl>
  </w:abstractNum>
  <w:abstractNum w:abstractNumId="1" w15:restartNumberingAfterBreak="0">
    <w:nsid w:val="EB930DAA"/>
    <w:multiLevelType w:val="singleLevel"/>
    <w:tmpl w:val="EB930DAA"/>
    <w:lvl w:ilvl="0">
      <w:start w:val="1"/>
      <w:numFmt w:val="chineseCounting"/>
      <w:suff w:val="nothing"/>
      <w:lvlText w:val="%1、"/>
      <w:lvlJc w:val="left"/>
      <w:rPr>
        <w:rFonts w:hint="eastAsia"/>
      </w:rPr>
    </w:lvl>
  </w:abstractNum>
  <w:abstractNum w:abstractNumId="2" w15:restartNumberingAfterBreak="0">
    <w:nsid w:val="19F7E2AA"/>
    <w:multiLevelType w:val="singleLevel"/>
    <w:tmpl w:val="19F7E2AA"/>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C42EC0"/>
    <w:rsid w:val="0001618D"/>
    <w:rsid w:val="00024E31"/>
    <w:rsid w:val="000376A3"/>
    <w:rsid w:val="000D3664"/>
    <w:rsid w:val="00123405"/>
    <w:rsid w:val="001425A8"/>
    <w:rsid w:val="0016493C"/>
    <w:rsid w:val="001B6C24"/>
    <w:rsid w:val="001C1046"/>
    <w:rsid w:val="00277485"/>
    <w:rsid w:val="002866BA"/>
    <w:rsid w:val="002C44C2"/>
    <w:rsid w:val="002C5584"/>
    <w:rsid w:val="002F1E2A"/>
    <w:rsid w:val="003069B0"/>
    <w:rsid w:val="00357ABD"/>
    <w:rsid w:val="00401EA4"/>
    <w:rsid w:val="00405C52"/>
    <w:rsid w:val="00490621"/>
    <w:rsid w:val="004B5180"/>
    <w:rsid w:val="004D45C9"/>
    <w:rsid w:val="004E52D6"/>
    <w:rsid w:val="004F11BB"/>
    <w:rsid w:val="00526F65"/>
    <w:rsid w:val="00552426"/>
    <w:rsid w:val="00585DD5"/>
    <w:rsid w:val="005D14EB"/>
    <w:rsid w:val="005D5BB2"/>
    <w:rsid w:val="005E128F"/>
    <w:rsid w:val="005E276D"/>
    <w:rsid w:val="00611874"/>
    <w:rsid w:val="00641783"/>
    <w:rsid w:val="00670B2E"/>
    <w:rsid w:val="00687FB5"/>
    <w:rsid w:val="006B5F14"/>
    <w:rsid w:val="006B7C6B"/>
    <w:rsid w:val="006F658C"/>
    <w:rsid w:val="00702433"/>
    <w:rsid w:val="00765D9F"/>
    <w:rsid w:val="007940D9"/>
    <w:rsid w:val="00795DCA"/>
    <w:rsid w:val="007C33E9"/>
    <w:rsid w:val="008D5953"/>
    <w:rsid w:val="0093345A"/>
    <w:rsid w:val="00951CB8"/>
    <w:rsid w:val="00994DA8"/>
    <w:rsid w:val="009A75EE"/>
    <w:rsid w:val="009C46CE"/>
    <w:rsid w:val="009D0347"/>
    <w:rsid w:val="009F3387"/>
    <w:rsid w:val="00AB195A"/>
    <w:rsid w:val="00AF6A8C"/>
    <w:rsid w:val="00B0431D"/>
    <w:rsid w:val="00B27F1A"/>
    <w:rsid w:val="00B46E75"/>
    <w:rsid w:val="00BA31A1"/>
    <w:rsid w:val="00BC3301"/>
    <w:rsid w:val="00BC5F15"/>
    <w:rsid w:val="00BD5070"/>
    <w:rsid w:val="00BF5723"/>
    <w:rsid w:val="00BF6658"/>
    <w:rsid w:val="00C07967"/>
    <w:rsid w:val="00C16897"/>
    <w:rsid w:val="00C42EC0"/>
    <w:rsid w:val="00C651D6"/>
    <w:rsid w:val="00C94CBA"/>
    <w:rsid w:val="00CC2793"/>
    <w:rsid w:val="00CE034D"/>
    <w:rsid w:val="00CF2F99"/>
    <w:rsid w:val="00D0523E"/>
    <w:rsid w:val="00D358B1"/>
    <w:rsid w:val="00D810E4"/>
    <w:rsid w:val="00D84D43"/>
    <w:rsid w:val="00DA3111"/>
    <w:rsid w:val="00DA3BB9"/>
    <w:rsid w:val="00DD17A8"/>
    <w:rsid w:val="00E1239F"/>
    <w:rsid w:val="00E253A9"/>
    <w:rsid w:val="00E345B1"/>
    <w:rsid w:val="00E86557"/>
    <w:rsid w:val="00E944C8"/>
    <w:rsid w:val="00EB0610"/>
    <w:rsid w:val="00EB7FC3"/>
    <w:rsid w:val="00EC05AE"/>
    <w:rsid w:val="00EE6714"/>
    <w:rsid w:val="00EF52C6"/>
    <w:rsid w:val="00F16C2B"/>
    <w:rsid w:val="00F23FD9"/>
    <w:rsid w:val="00F31FAE"/>
    <w:rsid w:val="00F8585C"/>
    <w:rsid w:val="00FA0468"/>
    <w:rsid w:val="00FA6176"/>
    <w:rsid w:val="00FF70F9"/>
    <w:rsid w:val="2E7762D1"/>
    <w:rsid w:val="3B0A60CA"/>
    <w:rsid w:val="5B53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C0BF65"/>
  <w15:docId w15:val="{44F18E40-00DF-4049-A91E-78614EB9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rPr>
  </w:style>
  <w:style w:type="paragraph" w:styleId="Heading3">
    <w:name w:val="heading 3"/>
    <w:basedOn w:val="Normal"/>
    <w:next w:val="Normal"/>
    <w:link w:val="Heading3Char"/>
    <w:qFormat/>
    <w:pPr>
      <w:keepNext/>
      <w:keepLines/>
      <w:widowControl/>
      <w:kinsoku w:val="0"/>
      <w:autoSpaceDE w:val="0"/>
      <w:autoSpaceDN w:val="0"/>
      <w:adjustRightInd w:val="0"/>
      <w:snapToGrid w:val="0"/>
      <w:spacing w:before="260" w:after="260" w:line="416" w:lineRule="auto"/>
      <w:jc w:val="left"/>
      <w:textAlignment w:val="baseline"/>
      <w:outlineLvl w:val="2"/>
    </w:pPr>
    <w:rPr>
      <w:rFonts w:ascii="Arial" w:eastAsia="宋体" w:hAnsi="Arial" w:cs="Arial"/>
      <w:b/>
      <w:bCs/>
      <w:color w:val="000000"/>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unhideWhenUsed/>
    <w:pPr>
      <w:widowControl/>
      <w:kinsoku w:val="0"/>
      <w:autoSpaceDE w:val="0"/>
      <w:autoSpaceDN w:val="0"/>
      <w:adjustRightInd w:val="0"/>
      <w:snapToGrid w:val="0"/>
      <w:jc w:val="left"/>
      <w:textAlignment w:val="baseline"/>
    </w:pPr>
    <w:rPr>
      <w:rFonts w:ascii="宋体" w:eastAsia="宋体" w:hAnsi="宋体" w:cs="宋体"/>
      <w:kern w:val="0"/>
      <w:sz w:val="24"/>
      <w:szCs w:val="24"/>
    </w:rPr>
  </w:style>
  <w:style w:type="paragraph" w:styleId="Footer">
    <w:name w:val="footer"/>
    <w:basedOn w:val="Normal"/>
    <w:link w:val="FooterChar"/>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styleId="ListParagraph">
    <w:name w:val="List Paragraph"/>
    <w:basedOn w:val="Normal"/>
    <w:uiPriority w:val="34"/>
    <w:qFormat/>
    <w:pPr>
      <w:widowControl/>
      <w:kinsoku w:val="0"/>
      <w:autoSpaceDE w:val="0"/>
      <w:autoSpaceDN w:val="0"/>
      <w:adjustRightInd w:val="0"/>
      <w:snapToGrid w:val="0"/>
      <w:ind w:firstLineChars="200" w:firstLine="420"/>
      <w:jc w:val="left"/>
      <w:textAlignment w:val="baseline"/>
    </w:pPr>
    <w:rPr>
      <w:rFonts w:ascii="Arial" w:eastAsia="宋体" w:hAnsi="Arial" w:cs="Arial"/>
      <w:color w:val="000000"/>
      <w:kern w:val="0"/>
      <w:szCs w:val="21"/>
    </w:rPr>
  </w:style>
  <w:style w:type="character" w:customStyle="1" w:styleId="SalutationChar">
    <w:name w:val="Salutation Char"/>
    <w:basedOn w:val="DefaultParagraphFont"/>
    <w:link w:val="Salutation"/>
    <w:uiPriority w:val="99"/>
    <w:qFormat/>
    <w:rPr>
      <w:rFonts w:ascii="宋体" w:eastAsia="宋体" w:hAnsi="宋体" w:cs="宋体"/>
      <w:kern w:val="0"/>
      <w:sz w:val="24"/>
      <w:szCs w:val="24"/>
    </w:rPr>
  </w:style>
  <w:style w:type="character" w:customStyle="1" w:styleId="Heading3Char">
    <w:name w:val="Heading 3 Char"/>
    <w:basedOn w:val="DefaultParagraphFont"/>
    <w:link w:val="Heading3"/>
    <w:rPr>
      <w:rFonts w:ascii="Arial" w:eastAsia="宋体" w:hAnsi="Arial" w:cs="Arial"/>
      <w:b/>
      <w:bCs/>
      <w:color w:val="000000"/>
      <w:kern w:val="0"/>
      <w:sz w:val="32"/>
      <w:szCs w:val="32"/>
    </w:rPr>
  </w:style>
  <w:style w:type="character" w:styleId="CommentReference">
    <w:name w:val="annotation reference"/>
    <w:basedOn w:val="DefaultParagraphFont"/>
    <w:unhideWhenUsed/>
    <w:rsid w:val="00994DA8"/>
    <w:rPr>
      <w:sz w:val="21"/>
      <w:szCs w:val="21"/>
    </w:rPr>
  </w:style>
  <w:style w:type="paragraph" w:styleId="CommentText">
    <w:name w:val="annotation text"/>
    <w:basedOn w:val="Normal"/>
    <w:link w:val="CommentTextChar"/>
    <w:unhideWhenUsed/>
    <w:rsid w:val="00994DA8"/>
    <w:pPr>
      <w:jc w:val="left"/>
    </w:pPr>
  </w:style>
  <w:style w:type="character" w:customStyle="1" w:styleId="CommentTextChar">
    <w:name w:val="Comment Text Char"/>
    <w:basedOn w:val="DefaultParagraphFont"/>
    <w:link w:val="CommentText"/>
    <w:rsid w:val="00994DA8"/>
    <w:rPr>
      <w:kern w:val="2"/>
      <w:sz w:val="21"/>
      <w:szCs w:val="22"/>
    </w:rPr>
  </w:style>
  <w:style w:type="paragraph" w:styleId="CommentSubject">
    <w:name w:val="annotation subject"/>
    <w:basedOn w:val="CommentText"/>
    <w:next w:val="CommentText"/>
    <w:link w:val="CommentSubjectChar"/>
    <w:uiPriority w:val="99"/>
    <w:semiHidden/>
    <w:unhideWhenUsed/>
    <w:rsid w:val="00994DA8"/>
    <w:rPr>
      <w:b/>
      <w:bCs/>
    </w:rPr>
  </w:style>
  <w:style w:type="character" w:customStyle="1" w:styleId="CommentSubjectChar">
    <w:name w:val="Comment Subject Char"/>
    <w:basedOn w:val="CommentTextChar"/>
    <w:link w:val="CommentSubject"/>
    <w:uiPriority w:val="99"/>
    <w:semiHidden/>
    <w:rsid w:val="00994DA8"/>
    <w:rPr>
      <w:b/>
      <w:bCs/>
      <w:kern w:val="2"/>
      <w:sz w:val="21"/>
      <w:szCs w:val="22"/>
    </w:rPr>
  </w:style>
  <w:style w:type="table" w:styleId="TableGrid">
    <w:name w:val="Table Grid"/>
    <w:basedOn w:val="TableNormal"/>
    <w:rsid w:val="00BF57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邱静怡</dc:creator>
  <cp:lastModifiedBy>Yuan Guo</cp:lastModifiedBy>
  <cp:revision>2</cp:revision>
  <cp:lastPrinted>2024-06-21T08:36:00Z</cp:lastPrinted>
  <dcterms:created xsi:type="dcterms:W3CDTF">2024-06-24T05:45:00Z</dcterms:created>
  <dcterms:modified xsi:type="dcterms:W3CDTF">2024-06-24T05:45:00Z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7FDB6CA338A14433A0980289C266050F_13</vt:lpwstr>
  </property>
</Properties>
</file>